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9D" w:rsidRDefault="00EC2872">
      <w:pPr>
        <w:jc w:val="right"/>
        <w:rPr>
          <w:b/>
        </w:rPr>
      </w:pPr>
      <w:r>
        <w:rPr>
          <w:b/>
        </w:rPr>
        <w:t>УТВЕРЖДЕНА</w:t>
      </w:r>
    </w:p>
    <w:p w:rsidR="002A359D" w:rsidRDefault="00EC2872">
      <w:pPr>
        <w:jc w:val="right"/>
        <w:rPr>
          <w:b/>
        </w:rPr>
      </w:pPr>
      <w:r>
        <w:rPr>
          <w:b/>
        </w:rPr>
        <w:t xml:space="preserve">Директор МБОУ СОШ </w:t>
      </w:r>
      <w:proofErr w:type="spellStart"/>
      <w:r>
        <w:rPr>
          <w:b/>
        </w:rPr>
        <w:t>р.п</w:t>
      </w:r>
      <w:proofErr w:type="spellEnd"/>
      <w:r>
        <w:rPr>
          <w:b/>
        </w:rPr>
        <w:t>.</w:t>
      </w:r>
    </w:p>
    <w:p w:rsidR="002A359D" w:rsidRDefault="00EC2872">
      <w:pPr>
        <w:jc w:val="right"/>
        <w:rPr>
          <w:b/>
        </w:rPr>
      </w:pPr>
      <w:r>
        <w:rPr>
          <w:b/>
        </w:rPr>
        <w:t>Многовершинный</w:t>
      </w: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EC2872">
      <w:pPr>
        <w:jc w:val="right"/>
        <w:rPr>
          <w:b/>
        </w:rPr>
      </w:pPr>
      <w:r>
        <w:rPr>
          <w:b/>
        </w:rPr>
        <w:t>______________</w:t>
      </w:r>
    </w:p>
    <w:p w:rsidR="002A359D" w:rsidRDefault="00EC2872">
      <w:pPr>
        <w:jc w:val="right"/>
        <w:rPr>
          <w:b/>
        </w:rPr>
      </w:pPr>
      <w:r>
        <w:rPr>
          <w:b/>
        </w:rPr>
        <w:t>И.А. Павлюкова</w:t>
      </w:r>
    </w:p>
    <w:p w:rsidR="002A359D" w:rsidRDefault="00EC2872">
      <w:pPr>
        <w:jc w:val="right"/>
        <w:rPr>
          <w:b/>
          <w:sz w:val="27"/>
        </w:rPr>
      </w:pPr>
      <w:r>
        <w:rPr>
          <w:b/>
        </w:rPr>
        <w:t>Приказ № 150-осн  от 31.08.2021 г</w:t>
      </w: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Программа воспитания и социализации 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Классного руководителя </w:t>
      </w:r>
      <w:r w:rsidR="00311821">
        <w:rPr>
          <w:b/>
          <w:sz w:val="27"/>
        </w:rPr>
        <w:t>Верещагиной Галины Николаевны  2"Б</w:t>
      </w:r>
      <w:proofErr w:type="gramStart"/>
      <w:r>
        <w:rPr>
          <w:b/>
          <w:sz w:val="27"/>
        </w:rPr>
        <w:t>"к</w:t>
      </w:r>
      <w:proofErr w:type="gramEnd"/>
      <w:r>
        <w:rPr>
          <w:b/>
          <w:sz w:val="27"/>
        </w:rPr>
        <w:t>ласса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МБОУ СОШ </w:t>
      </w:r>
      <w:proofErr w:type="spellStart"/>
      <w:r>
        <w:rPr>
          <w:b/>
          <w:sz w:val="27"/>
        </w:rPr>
        <w:t>р.п</w:t>
      </w:r>
      <w:proofErr w:type="spellEnd"/>
      <w:r>
        <w:rPr>
          <w:b/>
          <w:sz w:val="27"/>
        </w:rPr>
        <w:t xml:space="preserve">. Многовершинный 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>Николаевского муниципального района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 Хабаровского края </w:t>
      </w: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Срок реализации 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2021-2022 учебный год </w:t>
      </w: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EC2872">
      <w:pPr>
        <w:jc w:val="center"/>
        <w:rPr>
          <w:b/>
          <w:sz w:val="27"/>
        </w:rPr>
      </w:pPr>
      <w:proofErr w:type="spellStart"/>
      <w:r>
        <w:rPr>
          <w:b/>
          <w:sz w:val="27"/>
        </w:rPr>
        <w:t>р.п</w:t>
      </w:r>
      <w:proofErr w:type="gramStart"/>
      <w:r>
        <w:rPr>
          <w:b/>
          <w:sz w:val="27"/>
        </w:rPr>
        <w:t>.М</w:t>
      </w:r>
      <w:proofErr w:type="gramEnd"/>
      <w:r>
        <w:rPr>
          <w:b/>
          <w:sz w:val="27"/>
        </w:rPr>
        <w:t>ноговершинный</w:t>
      </w:r>
      <w:proofErr w:type="spellEnd"/>
      <w:r>
        <w:rPr>
          <w:b/>
          <w:sz w:val="27"/>
        </w:rPr>
        <w:t>, 2021</w:t>
      </w: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EC2872">
      <w:pPr>
        <w:spacing w:line="360" w:lineRule="auto"/>
        <w:jc w:val="center"/>
        <w:rPr>
          <w:b/>
          <w:sz w:val="27"/>
        </w:rPr>
      </w:pPr>
      <w:r>
        <w:rPr>
          <w:b/>
          <w:sz w:val="27"/>
        </w:rPr>
        <w:lastRenderedPageBreak/>
        <w:t>ПОЯСНИТЕЛЬНАЯ ЗАПИСКА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Рабочая программа воспитания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 Многовершинный является обязательной частью основных образовательных программ.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Назначение  рабочей программы воспитания (далее – программа воспитания) </w:t>
      </w:r>
      <w:proofErr w:type="gramStart"/>
      <w:r>
        <w:rPr>
          <w:sz w:val="27"/>
        </w:rPr>
        <w:t>–р</w:t>
      </w:r>
      <w:proofErr w:type="gramEnd"/>
      <w:r>
        <w:rPr>
          <w:sz w:val="27"/>
        </w:rPr>
        <w:t xml:space="preserve">ешение проблем гармоничного вхождения обучающихся в социальный мир и налаживания ответственных взаимоотношений с окружающими их людьми. 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rStyle w:val="CharAttribute1"/>
          <w:sz w:val="27"/>
        </w:rPr>
      </w:pPr>
      <w:proofErr w:type="gramStart"/>
      <w:r>
        <w:rPr>
          <w:sz w:val="27"/>
        </w:rPr>
        <w:t xml:space="preserve">Программа воспитания показывает, каким образом педагогические работники (учитель, классный руководитель, заместитель директора по воспитательной работе, вожатый, воспитатель, наставники, могут реализовать воспитательный потенциал их совместной </w:t>
      </w:r>
      <w:r>
        <w:rPr>
          <w:sz w:val="27"/>
        </w:rPr>
        <w:br/>
        <w:t>с обучающимися деятельности и тем самым сделать свою школу воспитывающей организацией, т.е. программа воспитания – это описание системы возможных форм и методов работы с обучающимися.</w:t>
      </w:r>
      <w:proofErr w:type="gramEnd"/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В центре программы воспитания в соответствии с Федеральными государственными образовательными стандартами (далее – ФГОС) общего образования находится личностное развитие обучающихся, формирование у них системных знаний о различных аспектах развития России </w:t>
      </w:r>
      <w:r>
        <w:rPr>
          <w:sz w:val="27"/>
        </w:rPr>
        <w:br/>
        <w:t xml:space="preserve">и мира. Одним из результатов реализации программы станет приобщение обучающихся к российским традиционным духовным ценностям, правилам </w:t>
      </w:r>
      <w:r>
        <w:rPr>
          <w:sz w:val="27"/>
        </w:rPr>
        <w:br/>
        <w:t xml:space="preserve">и нормам поведения в российском обществе. Программа призвана обеспечить достижение </w:t>
      </w:r>
      <w:proofErr w:type="gramStart"/>
      <w:r>
        <w:rPr>
          <w:sz w:val="27"/>
        </w:rPr>
        <w:t>обучающимися</w:t>
      </w:r>
      <w:proofErr w:type="gramEnd"/>
      <w:r>
        <w:rPr>
          <w:sz w:val="27"/>
        </w:rPr>
        <w:t xml:space="preserve"> личностных результатов, указанных во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 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Программа воспитания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 Многовершинный включает в себя четыре основных раздела: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i/>
          <w:sz w:val="27"/>
        </w:rPr>
        <w:t>раздел</w:t>
      </w:r>
      <w:r>
        <w:rPr>
          <w:sz w:val="27"/>
        </w:rPr>
        <w:t xml:space="preserve"> </w:t>
      </w:r>
      <w:r>
        <w:rPr>
          <w:i/>
          <w:sz w:val="27"/>
        </w:rPr>
        <w:t>«Особенности организуемого воспитательного процесса</w:t>
      </w:r>
      <w:r>
        <w:rPr>
          <w:sz w:val="27"/>
        </w:rPr>
        <w:t xml:space="preserve">», в котором дается краткое описание специфики воспитательной  деятельности. Здесь может быть размещена информация: о специфике расположения школы, особенностях ее социального окружения, источниках положительного или отрицательного влияния на обучающихся, значимых партнерах школы, особенностях контингента обучающихся, оригинальных воспитательных </w:t>
      </w:r>
      <w:r>
        <w:rPr>
          <w:sz w:val="27"/>
        </w:rPr>
        <w:lastRenderedPageBreak/>
        <w:t>находках школы, а также важных для школы принципах и традициях воспитания.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i/>
          <w:sz w:val="27"/>
        </w:rPr>
        <w:t>раздел «Цель и задачи воспитания»</w:t>
      </w:r>
      <w:r>
        <w:rPr>
          <w:sz w:val="27"/>
        </w:rPr>
        <w:t xml:space="preserve">, в котором на основе базовых общественных ценностей сформулированы: цель воспитания и задачи, которые школе предстоит решать для достижения цели.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i/>
          <w:sz w:val="27"/>
        </w:rPr>
        <w:t>раздел</w:t>
      </w:r>
      <w:r>
        <w:rPr>
          <w:sz w:val="27"/>
        </w:rPr>
        <w:t xml:space="preserve"> </w:t>
      </w:r>
      <w:r>
        <w:rPr>
          <w:i/>
          <w:sz w:val="27"/>
        </w:rPr>
        <w:t>«Виды, формы и содержание деятельности»</w:t>
      </w:r>
      <w:r>
        <w:rPr>
          <w:sz w:val="27"/>
        </w:rPr>
        <w:t xml:space="preserve">, состоит из нескольких инвариантных и вариативных модулей, каждый из которых ориентирован на одну из поставленных школой задач воспитания и соответствует одному из направлений воспитательной работы школы.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Инвариантными модулями являются: «Классное руководство», «Школьный урок», «Курсы внеурочной деятельности», «Работа с родителями», «Самоуправление» и «Профориентация».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Вариативные модули: «Детские общественные объединения», «Ключевые общешкольные дела», «Школьные СМИ», «Воспитательная среда».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i/>
          <w:sz w:val="27"/>
        </w:rPr>
        <w:t>Раздел «Основные направления самоанализ</w:t>
      </w:r>
      <w:proofErr w:type="gramStart"/>
      <w:r>
        <w:rPr>
          <w:i/>
          <w:sz w:val="27"/>
        </w:rPr>
        <w:t>а(</w:t>
      </w:r>
      <w:proofErr w:type="gramEnd"/>
      <w:r>
        <w:rPr>
          <w:i/>
          <w:sz w:val="27"/>
        </w:rPr>
        <w:t>мониторинга) воспитательной работы»</w:t>
      </w:r>
      <w:r>
        <w:rPr>
          <w:sz w:val="27"/>
        </w:rPr>
        <w:t xml:space="preserve"> включает перечень основных направлений самоанализа, его критерии и способы его осуществления.</w:t>
      </w:r>
    </w:p>
    <w:p w:rsidR="002A359D" w:rsidRDefault="00EC2872">
      <w:pPr>
        <w:tabs>
          <w:tab w:val="left" w:pos="9923"/>
        </w:tabs>
        <w:ind w:firstLine="567"/>
        <w:jc w:val="center"/>
        <w:rPr>
          <w:sz w:val="27"/>
        </w:rPr>
      </w:pPr>
      <w:r>
        <w:rPr>
          <w:sz w:val="27"/>
        </w:rPr>
        <w:t>Раздел «</w:t>
      </w:r>
      <w:r>
        <w:rPr>
          <w:i/>
          <w:sz w:val="27"/>
        </w:rPr>
        <w:t>Ожидаемые результаты реализации Программы воспитания»</w:t>
      </w:r>
      <w:r>
        <w:rPr>
          <w:b/>
          <w:i/>
          <w:sz w:val="27"/>
        </w:rPr>
        <w:t xml:space="preserve"> </w:t>
      </w:r>
      <w:r>
        <w:rPr>
          <w:sz w:val="27"/>
        </w:rPr>
        <w:t xml:space="preserve">включает перечень планируемых </w:t>
      </w:r>
      <w:proofErr w:type="gramStart"/>
      <w:r>
        <w:rPr>
          <w:sz w:val="27"/>
        </w:rPr>
        <w:t>результатов реализации основных направлений Программы воспитания</w:t>
      </w:r>
      <w:proofErr w:type="gramEnd"/>
      <w:r>
        <w:rPr>
          <w:sz w:val="27"/>
        </w:rPr>
        <w:t xml:space="preserve">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 Многовершинный.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proofErr w:type="spellStart"/>
      <w:r>
        <w:rPr>
          <w:sz w:val="27"/>
        </w:rPr>
        <w:t>Т.о</w:t>
      </w:r>
      <w:proofErr w:type="spellEnd"/>
      <w:r>
        <w:rPr>
          <w:sz w:val="27"/>
        </w:rPr>
        <w:t>., программа воспитания позволяет педагогическим работникам скоординировать свои усилия, направленные на воспитание обучающихся, повышение уровня педагогических компетенций родителе</w:t>
      </w:r>
      <w:proofErr w:type="gramStart"/>
      <w:r>
        <w:rPr>
          <w:sz w:val="27"/>
        </w:rPr>
        <w:t>й(</w:t>
      </w:r>
      <w:proofErr w:type="gramEnd"/>
      <w:r>
        <w:rPr>
          <w:sz w:val="27"/>
        </w:rPr>
        <w:t>законных представителей), успешную адаптацию и социализацию в детском социуме, формирование у  воспитанников социально-значимых компетенций для успешного личностного развития в современных условиях.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К программе воспитания прилагается ежегодный календарный план воспитательной работы. </w:t>
      </w:r>
    </w:p>
    <w:p w:rsidR="002A359D" w:rsidRDefault="002A359D">
      <w:pPr>
        <w:tabs>
          <w:tab w:val="left" w:pos="851"/>
        </w:tabs>
        <w:spacing w:line="336" w:lineRule="auto"/>
        <w:ind w:firstLine="709"/>
        <w:rPr>
          <w:sz w:val="27"/>
        </w:rPr>
      </w:pPr>
    </w:p>
    <w:p w:rsidR="002A359D" w:rsidRDefault="00EC2872">
      <w:pPr>
        <w:pStyle w:val="a6"/>
        <w:numPr>
          <w:ilvl w:val="0"/>
          <w:numId w:val="49"/>
        </w:numPr>
        <w:spacing w:line="336" w:lineRule="auto"/>
        <w:jc w:val="center"/>
        <w:rPr>
          <w:rFonts w:ascii="Times New Roman" w:hAnsi="Times New Roman"/>
          <w:b/>
          <w:sz w:val="27"/>
          <w:shd w:val="clear" w:color="auto" w:fill="FFFFFF"/>
        </w:rPr>
      </w:pPr>
      <w:r>
        <w:rPr>
          <w:rFonts w:ascii="Times New Roman" w:hAnsi="Times New Roman"/>
          <w:b/>
          <w:sz w:val="27"/>
          <w:shd w:val="clear" w:color="auto" w:fill="FFFFFF"/>
        </w:rPr>
        <w:t xml:space="preserve">ОСОБЕННОСТИ ОРГАНИЗУЕМОГО В ШКОЛЕ ВОСПИТАТЕЛЬНОГО ПРОЦЕССА 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является единственной общеобразовательной школой в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Многовершинный. Школа расположена в центре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, что делает ее доступной всем категориям участников образовательных отношений (транспортная доступность, близость от всех жилых массивов поселения). Одной из особенностей социального окружения школы является наличие в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таких </w:t>
      </w:r>
      <w:r>
        <w:rPr>
          <w:sz w:val="27"/>
        </w:rPr>
        <w:lastRenderedPageBreak/>
        <w:t xml:space="preserve">образовательных организаций (учащихся 3"А" класса): МБОУ ДОД «Детская школа искусств» - 13%; Спортивный клуб «Энергия» </w:t>
      </w:r>
      <w:proofErr w:type="gramStart"/>
      <w:r>
        <w:rPr>
          <w:sz w:val="27"/>
        </w:rPr>
        <w:t xml:space="preserve">( </w:t>
      </w:r>
      <w:proofErr w:type="gramEnd"/>
      <w:r>
        <w:rPr>
          <w:sz w:val="27"/>
        </w:rPr>
        <w:t xml:space="preserve">горные лыжи) - 6%; Подростковый клуб «Самородок» (мини-футбол, рукопашный бой, самбо и пр.)- 6%.  Немаловажный вклад в создание воспитательной среды школы вносит совместная деятельность педагогического коллектива школы и работников  Библиотеки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Многовершинного </w:t>
      </w:r>
      <w:proofErr w:type="gramStart"/>
      <w:r>
        <w:rPr>
          <w:sz w:val="27"/>
        </w:rPr>
        <w:t xml:space="preserve">( </w:t>
      </w:r>
      <w:proofErr w:type="gramEnd"/>
      <w:r>
        <w:rPr>
          <w:sz w:val="27"/>
        </w:rPr>
        <w:t xml:space="preserve">100% учащихся), Дома культуры поселения ( 13% ). Система взаимодействия между различными организациями поселения позволяет максимально задействовать и реализовывать творческий потенциал, внутренние способности и потребности   каждого воспитанника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Многовершинный. Организация воспитательного пространства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направлена на максимальное включение школьников в активные виды досуговой деятельности, занятия дополнительным образованием, реализацию внутреннего потенциала каждого обучающегося. </w:t>
      </w:r>
    </w:p>
    <w:p w:rsidR="002A359D" w:rsidRDefault="002A359D">
      <w:pPr>
        <w:spacing w:line="336" w:lineRule="auto"/>
        <w:jc w:val="left"/>
        <w:rPr>
          <w:b/>
          <w:sz w:val="27"/>
          <w:shd w:val="clear" w:color="auto" w:fill="FFFFFF"/>
        </w:rPr>
      </w:pP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Процесс воспитания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основывается </w:t>
      </w:r>
      <w:r>
        <w:rPr>
          <w:sz w:val="27"/>
        </w:rPr>
        <w:br/>
        <w:t xml:space="preserve">на следующих принципах взаимодействия педагогических работников </w:t>
      </w:r>
      <w:r>
        <w:rPr>
          <w:sz w:val="27"/>
        </w:rPr>
        <w:br/>
        <w:t>и обучающихся:</w:t>
      </w:r>
    </w:p>
    <w:p w:rsidR="002A359D" w:rsidRDefault="00EC2872">
      <w:pPr>
        <w:spacing w:line="336" w:lineRule="auto"/>
        <w:ind w:firstLine="709"/>
        <w:rPr>
          <w:sz w:val="27"/>
        </w:rPr>
      </w:pPr>
      <w:proofErr w:type="gramStart"/>
      <w:r>
        <w:rPr>
          <w:sz w:val="27"/>
        </w:rPr>
        <w:t xml:space="preserve">-неукоснительное соблюдение законности и прав семьи и обучающегося, соблюдения конфиденциальности информации об обучающемся и семье, приоритета безопасности обучающегося при нахождении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</w:t>
      </w:r>
      <w:proofErr w:type="gramEnd"/>
      <w:r>
        <w:rPr>
          <w:sz w:val="27"/>
        </w:rPr>
        <w:t xml:space="preserve"> Многовершинный;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-ориентир на создание в школе психологически комфортной среды для каждого обучающегося и взрослого для конструктивного взаимодействия всех участников образовательных отношений;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-реализация процесса воспитания через создание в школе детско-взрослых общностей, которые объединяют всех участников образовательных отношений  яркими и содержательными событиями, общими позитивными эмоциями и доверительными отношениями друг к другу;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-организация основных совместных дел обучающихся и педагогических работников как предмета совместной заботы и взрослых, и обучающихся;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-системность, целесообразность и не шаблонность воспитания как условия его эффективности.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Основными традициями воспитания в образовательной организации являются следующие: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-стержнем годового цикла воспитательной работы школы являются ключевые общешкольные дела, через которые осуществляется интеграция воспитательных усилий педагогических работников и воспитанников;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lastRenderedPageBreak/>
        <w:t xml:space="preserve">-важной чертой каждого ключевого дела и </w:t>
      </w:r>
      <w:proofErr w:type="gramStart"/>
      <w:r>
        <w:rPr>
          <w:sz w:val="27"/>
        </w:rPr>
        <w:t>большинства</w:t>
      </w:r>
      <w:proofErr w:type="gramEnd"/>
      <w:r>
        <w:rPr>
          <w:sz w:val="27"/>
        </w:rPr>
        <w:t xml:space="preserve"> используемых для воспитания других совместных дел педагогических работников и обучающихся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-в школе создаются такие условия, при которых по мере взросления обучающегося увеличивается и его роль в совместных делах.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-в проведении общешкольных дел поощряется конструктивное </w:t>
      </w:r>
      <w:proofErr w:type="spellStart"/>
      <w:r>
        <w:rPr>
          <w:sz w:val="27"/>
        </w:rPr>
        <w:t>межклассное</w:t>
      </w:r>
      <w:proofErr w:type="spellEnd"/>
      <w:r>
        <w:rPr>
          <w:sz w:val="27"/>
        </w:rPr>
        <w:t xml:space="preserve"> и </w:t>
      </w:r>
      <w:proofErr w:type="spellStart"/>
      <w:r>
        <w:rPr>
          <w:sz w:val="27"/>
        </w:rPr>
        <w:t>межвозрастное</w:t>
      </w:r>
      <w:proofErr w:type="spellEnd"/>
      <w:r>
        <w:rPr>
          <w:sz w:val="27"/>
        </w:rPr>
        <w:t xml:space="preserve"> взаимодействие обучающихся, а также их социальная активность;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-педагогические работники школы ориентированы на формирование коллективов в рамках школьных классов, кружков, студий, секций и иных детских объединений, на установление в них доброжелательных и товарищеских взаимоотношений;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-ключевой фигурой воспитания в школе является классный руководитель, реализующий по отношению к обучающимся </w:t>
      </w:r>
      <w:proofErr w:type="gramStart"/>
      <w:r>
        <w:rPr>
          <w:sz w:val="27"/>
        </w:rPr>
        <w:t>защитную</w:t>
      </w:r>
      <w:proofErr w:type="gramEnd"/>
      <w:r>
        <w:rPr>
          <w:sz w:val="27"/>
        </w:rPr>
        <w:t>, личностно развивающую, организационную, посредническую (в разрешении конфликтов) функции.</w:t>
      </w:r>
    </w:p>
    <w:p w:rsidR="002A359D" w:rsidRDefault="002A359D">
      <w:pPr>
        <w:spacing w:line="336" w:lineRule="auto"/>
        <w:ind w:firstLine="709"/>
        <w:rPr>
          <w:rStyle w:val="CharAttribute0"/>
          <w:sz w:val="27"/>
        </w:rPr>
      </w:pPr>
    </w:p>
    <w:p w:rsidR="002A359D" w:rsidRDefault="00EC2872">
      <w:pPr>
        <w:spacing w:line="336" w:lineRule="auto"/>
        <w:jc w:val="center"/>
        <w:rPr>
          <w:b/>
          <w:sz w:val="27"/>
        </w:rPr>
      </w:pPr>
      <w:r>
        <w:rPr>
          <w:b/>
          <w:sz w:val="27"/>
        </w:rPr>
        <w:t>2. ЦЕЛЬ И ЗАДАЧИ ВОСПИТАНИЯ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Стратегические ориентиры воспитания сформулированы Президентом Российской Федерации В. В. Путиным: «…Формирование гармоничной личности, воспитание гражданина России – зрелого, ответственного человека, в котором сочетается любовь к большой и малой родине, общенациональная и этническая идентичность, уважение к культуре, традициям людей, которые живут рядом». </w:t>
      </w:r>
    </w:p>
    <w:p w:rsidR="002A359D" w:rsidRDefault="00EC2872">
      <w:pPr>
        <w:ind w:firstLine="567"/>
        <w:rPr>
          <w:b/>
          <w:sz w:val="27"/>
        </w:rPr>
      </w:pPr>
      <w:r>
        <w:rPr>
          <w:b/>
          <w:sz w:val="27"/>
        </w:rPr>
        <w:t>Цель Программы воспитания: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Создание условий для реализации различных направлений и</w:t>
      </w:r>
      <w:r>
        <w:rPr>
          <w:b/>
          <w:sz w:val="27"/>
        </w:rPr>
        <w:t xml:space="preserve"> </w:t>
      </w:r>
      <w:r>
        <w:rPr>
          <w:sz w:val="27"/>
        </w:rPr>
        <w:t xml:space="preserve"> механизмов развития системы  воспитания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>, обеспечивающих становление российской гражданской идентичности, укрепление нравственных основ общественной жизни, успешную социализацию детей, их самоопределение в мире ценностей и традиций многонационального народа Российской Федерации, межкультурное взаимопонимание и уважение.</w:t>
      </w:r>
    </w:p>
    <w:p w:rsidR="002A359D" w:rsidRDefault="002A359D">
      <w:pPr>
        <w:ind w:firstLine="567"/>
        <w:rPr>
          <w:sz w:val="27"/>
        </w:rPr>
      </w:pPr>
    </w:p>
    <w:p w:rsidR="002A359D" w:rsidRDefault="00EC2872">
      <w:pPr>
        <w:ind w:firstLine="567"/>
        <w:rPr>
          <w:b/>
          <w:sz w:val="27"/>
        </w:rPr>
      </w:pPr>
      <w:r>
        <w:rPr>
          <w:b/>
          <w:sz w:val="27"/>
        </w:rPr>
        <w:t>Задачи Программы воспитания:</w:t>
      </w:r>
    </w:p>
    <w:p w:rsidR="002A359D" w:rsidRDefault="00EC2872">
      <w:pPr>
        <w:ind w:firstLine="567"/>
        <w:rPr>
          <w:b/>
          <w:sz w:val="27"/>
        </w:rPr>
      </w:pPr>
      <w:r>
        <w:rPr>
          <w:b/>
          <w:sz w:val="27"/>
        </w:rPr>
        <w:t>-</w:t>
      </w:r>
      <w:r>
        <w:rPr>
          <w:sz w:val="27"/>
        </w:rPr>
        <w:t xml:space="preserve">повысить эффективность воспитательной деятельности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 Многовершинный;</w:t>
      </w:r>
    </w:p>
    <w:p w:rsidR="002A359D" w:rsidRDefault="00EC2872">
      <w:pPr>
        <w:pStyle w:val="af6"/>
        <w:spacing w:after="0"/>
        <w:ind w:firstLine="567"/>
        <w:rPr>
          <w:rStyle w:val="af7"/>
          <w:sz w:val="27"/>
        </w:rPr>
      </w:pPr>
      <w:r>
        <w:rPr>
          <w:rStyle w:val="af7"/>
          <w:sz w:val="27"/>
        </w:rPr>
        <w:t xml:space="preserve">-сформировать социокультурную инфраструктуру, содействующую успешной социализации детей и интегрирующую воспитательные возможности МБОУ СОШ </w:t>
      </w:r>
      <w:proofErr w:type="spellStart"/>
      <w:r>
        <w:rPr>
          <w:rStyle w:val="af7"/>
          <w:sz w:val="27"/>
        </w:rPr>
        <w:t>р.п</w:t>
      </w:r>
      <w:proofErr w:type="spellEnd"/>
      <w:r>
        <w:rPr>
          <w:rStyle w:val="af7"/>
          <w:sz w:val="27"/>
        </w:rPr>
        <w:t xml:space="preserve">. </w:t>
      </w:r>
      <w:proofErr w:type="gramStart"/>
      <w:r>
        <w:rPr>
          <w:rStyle w:val="af7"/>
          <w:sz w:val="27"/>
        </w:rPr>
        <w:t>Многовершинный</w:t>
      </w:r>
      <w:proofErr w:type="gramEnd"/>
      <w:r>
        <w:rPr>
          <w:rStyle w:val="af7"/>
          <w:sz w:val="27"/>
        </w:rPr>
        <w:t xml:space="preserve"> и  других организаций </w:t>
      </w:r>
      <w:proofErr w:type="spellStart"/>
      <w:r>
        <w:rPr>
          <w:rStyle w:val="af7"/>
          <w:sz w:val="27"/>
        </w:rPr>
        <w:t>р.п</w:t>
      </w:r>
      <w:proofErr w:type="spellEnd"/>
      <w:r>
        <w:rPr>
          <w:rStyle w:val="af7"/>
          <w:sz w:val="27"/>
        </w:rPr>
        <w:t xml:space="preserve">. </w:t>
      </w:r>
      <w:proofErr w:type="gramStart"/>
      <w:r>
        <w:rPr>
          <w:rStyle w:val="af7"/>
          <w:sz w:val="27"/>
        </w:rPr>
        <w:t xml:space="preserve">Многовершинного, осуществляющих деятельность по развитию спортивных, </w:t>
      </w:r>
      <w:r>
        <w:rPr>
          <w:rStyle w:val="af7"/>
          <w:sz w:val="27"/>
        </w:rPr>
        <w:lastRenderedPageBreak/>
        <w:t>творческих, эстетических способностей и профессиональных предпочтений школьников («Детская школа искусств», СК «Энергия», ПК «Самородок», Дом культуры, Поселковая библиотек, АО «Многовершинное» и др.);</w:t>
      </w:r>
      <w:proofErr w:type="gramEnd"/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-обеспечить соответствие воспитания традиционным российским культурным, духовно-нравственным и семейным ценностям; 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-создать условия для объединения усилий педагогов и родителей (законных представителей) школьников по воспитанию подрастающего поколения на основе признания определяющей роли семьи;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-обеспечить поддержку семейного воспитания на основе </w:t>
      </w:r>
      <w:r>
        <w:rPr>
          <w:rStyle w:val="afe"/>
          <w:rFonts w:ascii="Times New Roman" w:hAnsi="Times New Roman"/>
          <w:b w:val="0"/>
          <w:sz w:val="27"/>
        </w:rPr>
        <w:t>содействия ответственному отношению</w:t>
      </w:r>
      <w:r>
        <w:rPr>
          <w:b/>
          <w:sz w:val="27"/>
        </w:rPr>
        <w:t xml:space="preserve"> </w:t>
      </w:r>
      <w:r>
        <w:rPr>
          <w:sz w:val="27"/>
        </w:rPr>
        <w:t xml:space="preserve">родителей к воспитанию детей, </w:t>
      </w:r>
      <w:r>
        <w:rPr>
          <w:rStyle w:val="afe"/>
          <w:rFonts w:ascii="Times New Roman" w:hAnsi="Times New Roman"/>
          <w:b w:val="0"/>
          <w:sz w:val="27"/>
        </w:rPr>
        <w:t>повышению</w:t>
      </w:r>
      <w:r>
        <w:rPr>
          <w:sz w:val="27"/>
        </w:rPr>
        <w:t xml:space="preserve"> их социальной, коммуникативной и педагогической компетентности;</w:t>
      </w:r>
    </w:p>
    <w:p w:rsidR="002A359D" w:rsidRDefault="00EC2872">
      <w:pPr>
        <w:ind w:firstLine="567"/>
        <w:rPr>
          <w:rStyle w:val="17"/>
          <w:rFonts w:ascii="Times New Roman" w:hAnsi="Times New Roman"/>
          <w:b w:val="0"/>
          <w:sz w:val="27"/>
        </w:rPr>
      </w:pPr>
      <w:r>
        <w:rPr>
          <w:sz w:val="27"/>
        </w:rPr>
        <w:t>-обеспечить поддержку определяющей роли семьи в воспитании детей, уважение к авторитету</w:t>
      </w:r>
      <w:r>
        <w:rPr>
          <w:rStyle w:val="17"/>
          <w:rFonts w:ascii="Times New Roman" w:hAnsi="Times New Roman"/>
          <w:sz w:val="27"/>
        </w:rPr>
        <w:t xml:space="preserve"> </w:t>
      </w:r>
      <w:r>
        <w:rPr>
          <w:rStyle w:val="17"/>
          <w:rFonts w:ascii="Times New Roman" w:hAnsi="Times New Roman"/>
          <w:b w:val="0"/>
          <w:sz w:val="27"/>
        </w:rPr>
        <w:t>родителей</w:t>
      </w:r>
      <w:r>
        <w:rPr>
          <w:rStyle w:val="17"/>
          <w:rFonts w:ascii="Times New Roman" w:hAnsi="Times New Roman"/>
          <w:sz w:val="27"/>
        </w:rPr>
        <w:t xml:space="preserve"> </w:t>
      </w:r>
      <w:r>
        <w:rPr>
          <w:rStyle w:val="17"/>
          <w:rFonts w:ascii="Times New Roman" w:hAnsi="Times New Roman"/>
          <w:b w:val="0"/>
          <w:sz w:val="27"/>
        </w:rPr>
        <w:t>и защита их преимущественного права на воспитание</w:t>
      </w:r>
      <w:r>
        <w:rPr>
          <w:b/>
          <w:sz w:val="27"/>
        </w:rPr>
        <w:t xml:space="preserve"> </w:t>
      </w:r>
      <w:r>
        <w:rPr>
          <w:sz w:val="27"/>
        </w:rPr>
        <w:t>и</w:t>
      </w:r>
      <w:r>
        <w:rPr>
          <w:b/>
          <w:sz w:val="27"/>
        </w:rPr>
        <w:t xml:space="preserve"> </w:t>
      </w:r>
      <w:r>
        <w:rPr>
          <w:sz w:val="27"/>
        </w:rPr>
        <w:t>обучение</w:t>
      </w:r>
      <w:r>
        <w:rPr>
          <w:b/>
          <w:sz w:val="27"/>
        </w:rPr>
        <w:t xml:space="preserve"> </w:t>
      </w:r>
      <w:r>
        <w:rPr>
          <w:rStyle w:val="17"/>
          <w:rFonts w:ascii="Times New Roman" w:hAnsi="Times New Roman"/>
          <w:b w:val="0"/>
          <w:sz w:val="27"/>
        </w:rPr>
        <w:t>детей перед всеми иными лицами;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 -обеспечить условия для физического, психического, социального, духовно- нравственного развития детей, в том числе детей, находящихся в трудной жизненной ситуации (детей, оставшихся без попечения родителей; детей с ограниченными возможностями здоровья и др.)</w:t>
      </w:r>
      <w:r>
        <w:rPr>
          <w:sz w:val="27"/>
        </w:rPr>
        <w:br/>
      </w:r>
      <w:proofErr w:type="gramStart"/>
      <w:r>
        <w:rPr>
          <w:sz w:val="27"/>
        </w:rPr>
        <w:tab/>
        <w:t>-</w:t>
      </w:r>
      <w:proofErr w:type="gramEnd"/>
      <w:r>
        <w:rPr>
          <w:sz w:val="27"/>
        </w:rPr>
        <w:t>формировать позиции личности по отношению к окружающей действительности;</w:t>
      </w:r>
    </w:p>
    <w:p w:rsidR="002A359D" w:rsidRDefault="00EC2872">
      <w:pPr>
        <w:pStyle w:val="ParaAttribute16"/>
        <w:spacing w:line="336" w:lineRule="auto"/>
        <w:ind w:left="0"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    Современный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</w:t>
      </w:r>
      <w:r>
        <w:rPr>
          <w:rStyle w:val="CharAttribute484"/>
          <w:i w:val="0"/>
          <w:sz w:val="27"/>
        </w:rPr>
        <w:br/>
        <w:t xml:space="preserve">и будущее своей страны, укорененный в духовных и культурных традициях многонационального народа Российской Федерации. </w:t>
      </w:r>
    </w:p>
    <w:p w:rsidR="002A359D" w:rsidRDefault="002A359D">
      <w:pPr>
        <w:pStyle w:val="ParaAttribute16"/>
        <w:spacing w:line="336" w:lineRule="auto"/>
        <w:ind w:left="0" w:firstLine="709"/>
        <w:rPr>
          <w:rStyle w:val="CharAttribute484"/>
          <w:i w:val="0"/>
          <w:sz w:val="27"/>
        </w:rPr>
      </w:pP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proofErr w:type="gramStart"/>
      <w:r>
        <w:rPr>
          <w:rStyle w:val="CharAttribute484"/>
          <w:i w:val="0"/>
          <w:sz w:val="27"/>
        </w:rPr>
        <w:t xml:space="preserve">Исходя из этого воспитательного идеала, а также основываясь на базовых </w:t>
      </w:r>
      <w:r>
        <w:rPr>
          <w:rStyle w:val="CharAttribute484"/>
          <w:i w:val="0"/>
          <w:sz w:val="27"/>
        </w:rPr>
        <w:br/>
        <w:t xml:space="preserve">для нашего общества ценностях (таких как семья, труд, отечество, природа, мир, знания, культура, здоровье, человек) формулируется общая </w:t>
      </w:r>
      <w:r>
        <w:rPr>
          <w:rStyle w:val="CharAttribute484"/>
          <w:b/>
          <w:i w:val="0"/>
          <w:sz w:val="27"/>
        </w:rPr>
        <w:t xml:space="preserve">цель воспитания </w:t>
      </w:r>
      <w:r>
        <w:rPr>
          <w:rStyle w:val="CharAttribute484"/>
          <w:b/>
          <w:i w:val="0"/>
          <w:sz w:val="27"/>
        </w:rPr>
        <w:br/>
        <w:t xml:space="preserve">в МБОУ СОШ </w:t>
      </w:r>
      <w:proofErr w:type="spellStart"/>
      <w:r>
        <w:rPr>
          <w:rStyle w:val="CharAttribute484"/>
          <w:b/>
          <w:i w:val="0"/>
          <w:sz w:val="27"/>
        </w:rPr>
        <w:t>р.п</w:t>
      </w:r>
      <w:proofErr w:type="spellEnd"/>
      <w:r>
        <w:rPr>
          <w:rStyle w:val="CharAttribute484"/>
          <w:b/>
          <w:i w:val="0"/>
          <w:sz w:val="27"/>
        </w:rPr>
        <w:t>.</w:t>
      </w:r>
      <w:proofErr w:type="gramEnd"/>
      <w:r>
        <w:rPr>
          <w:rStyle w:val="CharAttribute484"/>
          <w:b/>
          <w:i w:val="0"/>
          <w:sz w:val="27"/>
        </w:rPr>
        <w:t xml:space="preserve"> </w:t>
      </w:r>
      <w:proofErr w:type="gramStart"/>
      <w:r>
        <w:rPr>
          <w:rStyle w:val="CharAttribute484"/>
          <w:b/>
          <w:i w:val="0"/>
          <w:sz w:val="27"/>
        </w:rPr>
        <w:t>Многовершинный</w:t>
      </w:r>
      <w:proofErr w:type="gramEnd"/>
      <w:r>
        <w:rPr>
          <w:rStyle w:val="CharAttribute484"/>
          <w:b/>
          <w:i w:val="0"/>
          <w:sz w:val="27"/>
        </w:rPr>
        <w:t xml:space="preserve"> – личностное развитие обучающихся, проявляющееся:</w:t>
      </w: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 в усвоении ими знаний основных норм, которые общество выработало </w:t>
      </w:r>
      <w:r>
        <w:rPr>
          <w:rStyle w:val="CharAttribute484"/>
          <w:i w:val="0"/>
          <w:sz w:val="27"/>
        </w:rPr>
        <w:br/>
        <w:t xml:space="preserve">на основе этих ценностей (то есть, в усвоении ими социально значимых знаний); </w:t>
      </w: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 в развитии их позитивных отношений к этим общественным ценностям </w:t>
      </w:r>
      <w:r>
        <w:rPr>
          <w:rStyle w:val="CharAttribute484"/>
          <w:i w:val="0"/>
          <w:sz w:val="27"/>
        </w:rPr>
        <w:br/>
        <w:t>(то есть в развитии их социально значимых отношений);</w:t>
      </w: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 в приобретении ими соответствующего этим ценностям опыта поведения, опыта применения сформированных знаний и отношений на практике (то есть </w:t>
      </w:r>
      <w:r>
        <w:rPr>
          <w:rStyle w:val="CharAttribute484"/>
          <w:i w:val="0"/>
          <w:sz w:val="27"/>
        </w:rPr>
        <w:br/>
        <w:t>в приобретении ими опыта осуществления социально значимых дел).</w:t>
      </w: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lastRenderedPageBreak/>
        <w:t xml:space="preserve">Данная цель ориентирует педагогических работников МБОУ СОШ </w:t>
      </w:r>
      <w:proofErr w:type="spellStart"/>
      <w:r>
        <w:rPr>
          <w:rStyle w:val="CharAttribute484"/>
          <w:i w:val="0"/>
          <w:sz w:val="27"/>
        </w:rPr>
        <w:t>р.п</w:t>
      </w:r>
      <w:proofErr w:type="spellEnd"/>
      <w:r>
        <w:rPr>
          <w:rStyle w:val="CharAttribute484"/>
          <w:i w:val="0"/>
          <w:sz w:val="27"/>
        </w:rPr>
        <w:t xml:space="preserve">. </w:t>
      </w:r>
      <w:proofErr w:type="gramStart"/>
      <w:r>
        <w:rPr>
          <w:rStyle w:val="CharAttribute484"/>
          <w:i w:val="0"/>
          <w:sz w:val="27"/>
        </w:rPr>
        <w:t>Многовершинный</w:t>
      </w:r>
      <w:proofErr w:type="gramEnd"/>
      <w:r>
        <w:rPr>
          <w:rStyle w:val="CharAttribute484"/>
          <w:i w:val="0"/>
          <w:sz w:val="27"/>
        </w:rPr>
        <w:t xml:space="preserve"> на обеспечение позитивной динамики развития личности каждого воспитанника. Сотрудничество, партнерские отношения  педагогов и самих обучающихся являются важным фактором успеха в достижении цели по развитию личности обучающегося и его саморазвитию.</w:t>
      </w:r>
    </w:p>
    <w:p w:rsidR="002A359D" w:rsidRDefault="002A359D">
      <w:pPr>
        <w:spacing w:line="336" w:lineRule="auto"/>
        <w:ind w:firstLine="709"/>
        <w:rPr>
          <w:rStyle w:val="CharAttribute484"/>
          <w:i w:val="0"/>
          <w:sz w:val="27"/>
        </w:rPr>
      </w:pPr>
    </w:p>
    <w:p w:rsidR="002A359D" w:rsidRDefault="002A359D">
      <w:pPr>
        <w:spacing w:line="336" w:lineRule="auto"/>
        <w:ind w:firstLine="709"/>
        <w:rPr>
          <w:rStyle w:val="CharAttribute484"/>
          <w:i w:val="0"/>
          <w:sz w:val="27"/>
        </w:rPr>
      </w:pPr>
    </w:p>
    <w:p w:rsidR="002A359D" w:rsidRDefault="00EC2872">
      <w:pPr>
        <w:spacing w:line="336" w:lineRule="auto"/>
        <w:ind w:firstLine="709"/>
        <w:jc w:val="center"/>
        <w:rPr>
          <w:rStyle w:val="CharAttribute484"/>
          <w:b/>
          <w:i w:val="0"/>
          <w:sz w:val="27"/>
        </w:rPr>
      </w:pPr>
      <w:r>
        <w:rPr>
          <w:rStyle w:val="CharAttribute484"/>
          <w:b/>
          <w:i w:val="0"/>
          <w:sz w:val="27"/>
        </w:rPr>
        <w:t>Целевые приоритеты воспитания на этапе Начального общего образования</w:t>
      </w:r>
    </w:p>
    <w:p w:rsidR="002A359D" w:rsidRDefault="002A359D">
      <w:pPr>
        <w:spacing w:line="336" w:lineRule="auto"/>
        <w:ind w:firstLine="709"/>
        <w:jc w:val="center"/>
        <w:rPr>
          <w:rStyle w:val="CharAttribute484"/>
          <w:b/>
          <w:i w:val="0"/>
          <w:sz w:val="27"/>
        </w:rPr>
      </w:pPr>
    </w:p>
    <w:p w:rsidR="002A359D" w:rsidRDefault="00EC2872">
      <w:pPr>
        <w:pStyle w:val="ParaAttribute10"/>
        <w:spacing w:line="336" w:lineRule="auto"/>
        <w:ind w:firstLine="709"/>
        <w:rPr>
          <w:sz w:val="27"/>
        </w:rPr>
      </w:pPr>
      <w:proofErr w:type="gramStart"/>
      <w:r>
        <w:rPr>
          <w:rStyle w:val="CharAttribute484"/>
          <w:i w:val="0"/>
          <w:sz w:val="27"/>
        </w:rPr>
        <w:t>В воспитании обучающихся младшего школьного возраста (</w:t>
      </w:r>
      <w:r>
        <w:rPr>
          <w:rStyle w:val="CharAttribute484"/>
          <w:b/>
          <w:sz w:val="27"/>
        </w:rPr>
        <w:t>уровень начального общего образования</w:t>
      </w:r>
      <w:r>
        <w:rPr>
          <w:rStyle w:val="CharAttribute484"/>
          <w:i w:val="0"/>
          <w:sz w:val="27"/>
        </w:rPr>
        <w:t xml:space="preserve">) целевым приоритетом является создание благоприятных условий для усвоения обучающимися социально значимых </w:t>
      </w:r>
      <w:r>
        <w:rPr>
          <w:rStyle w:val="CharAttribute484"/>
          <w:i w:val="0"/>
          <w:sz w:val="27"/>
        </w:rPr>
        <w:br/>
        <w:t xml:space="preserve">знаний – знаний основных </w:t>
      </w:r>
      <w:r>
        <w:rPr>
          <w:sz w:val="27"/>
        </w:rPr>
        <w:t xml:space="preserve">норм и традиций того общества, в котором они живут. </w:t>
      </w:r>
      <w:proofErr w:type="gramEnd"/>
    </w:p>
    <w:p w:rsidR="002A359D" w:rsidRDefault="00EC2872">
      <w:pPr>
        <w:spacing w:line="336" w:lineRule="auto"/>
        <w:ind w:firstLine="709"/>
        <w:rPr>
          <w:rStyle w:val="CharAttribute3"/>
          <w:sz w:val="27"/>
        </w:rPr>
      </w:pPr>
      <w:r>
        <w:rPr>
          <w:rStyle w:val="CharAttribute484"/>
          <w:i w:val="0"/>
          <w:sz w:val="27"/>
        </w:rPr>
        <w:t xml:space="preserve">Выделение данного приоритета связано с особенностями </w:t>
      </w:r>
      <w:proofErr w:type="gramStart"/>
      <w:r>
        <w:rPr>
          <w:rStyle w:val="CharAttribute484"/>
          <w:i w:val="0"/>
          <w:sz w:val="27"/>
        </w:rPr>
        <w:t>обучающихся</w:t>
      </w:r>
      <w:proofErr w:type="gramEnd"/>
      <w:r>
        <w:rPr>
          <w:rStyle w:val="CharAttribute484"/>
          <w:i w:val="0"/>
          <w:sz w:val="27"/>
        </w:rPr>
        <w:t xml:space="preserve"> младшего школьного возраста: с их потребностью самоутвердиться в своем новом социальном статусе – статусе обучающегося, то есть научиться соответствовать предъявляемым к носителям данного статуса нормам и принятым традициям поведения. Знание их станет базой для развития социально значимых отношений обучающихся и накопления ими опыта осуществления социально значимых дел и в дальнейшем,</w:t>
      </w:r>
      <w:r>
        <w:rPr>
          <w:rStyle w:val="CharAttribute3"/>
          <w:sz w:val="27"/>
        </w:rPr>
        <w:t xml:space="preserve"> в подростковом и юношеском возрасте</w:t>
      </w:r>
      <w:r>
        <w:rPr>
          <w:rStyle w:val="CharAttribute484"/>
          <w:i w:val="0"/>
          <w:sz w:val="27"/>
        </w:rPr>
        <w:t xml:space="preserve">. </w:t>
      </w:r>
      <w:proofErr w:type="gramStart"/>
      <w:r>
        <w:rPr>
          <w:rStyle w:val="CharAttribute484"/>
          <w:i w:val="0"/>
          <w:sz w:val="27"/>
        </w:rPr>
        <w:t xml:space="preserve">К наиболее важным из них относятся следующие: </w:t>
      </w:r>
      <w:r>
        <w:rPr>
          <w:rStyle w:val="CharAttribute3"/>
          <w:sz w:val="27"/>
        </w:rPr>
        <w:t xml:space="preserve"> </w:t>
      </w:r>
      <w:proofErr w:type="gramEnd"/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</w:t>
      </w:r>
      <w:proofErr w:type="gramStart"/>
      <w:r>
        <w:rPr>
          <w:rStyle w:val="CharAttribute3"/>
          <w:sz w:val="27"/>
        </w:rPr>
        <w:t>обучающегося</w:t>
      </w:r>
      <w:proofErr w:type="gramEnd"/>
      <w:r>
        <w:rPr>
          <w:rStyle w:val="CharAttribute3"/>
          <w:sz w:val="27"/>
        </w:rPr>
        <w:t xml:space="preserve"> домашнюю работу, помогая старшим;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быть трудолюбивым, следуя принципу «делу </w:t>
      </w:r>
      <w:r>
        <w:rPr>
          <w:rFonts w:ascii="Times New Roman" w:hAnsi="Times New Roman"/>
          <w:sz w:val="27"/>
        </w:rPr>
        <w:t>—</w:t>
      </w:r>
      <w:r>
        <w:rPr>
          <w:rStyle w:val="CharAttribute3"/>
          <w:sz w:val="27"/>
        </w:rPr>
        <w:t xml:space="preserve"> время, потехе </w:t>
      </w:r>
      <w:r>
        <w:rPr>
          <w:rFonts w:ascii="Times New Roman" w:hAnsi="Times New Roman"/>
          <w:sz w:val="27"/>
        </w:rPr>
        <w:t>—</w:t>
      </w:r>
      <w:r>
        <w:rPr>
          <w:rStyle w:val="CharAttribute3"/>
          <w:sz w:val="27"/>
        </w:rPr>
        <w:t xml:space="preserve"> час» как в учебных занятиях, так и в домашних делах, доводить начатое дело до конца;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знать и любить свою Родину – свой родной дом, двор, улицу, город, село, свою страну;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беречь и охранять природу (ухаживать за комнатными растениями в классе </w:t>
      </w:r>
      <w:r>
        <w:rPr>
          <w:rStyle w:val="CharAttribute3"/>
          <w:sz w:val="27"/>
        </w:rPr>
        <w:br/>
        <w:t xml:space="preserve">или дома, заботиться о своих домашних питомцах и, по возможности, о </w:t>
      </w:r>
      <w:r>
        <w:rPr>
          <w:rStyle w:val="CharAttribute3"/>
          <w:sz w:val="27"/>
        </w:rPr>
        <w:lastRenderedPageBreak/>
        <w:t xml:space="preserve">бездомных животных в своем дворе; подкармливать птиц в морозные зимы; не засорять бытовым мусором улицы, леса, водоемы); 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проявлять миролюбие – не затевать конфликтов и стремиться решать спорные вопросы, не прибегая к силе;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>стремиться узнавать что-то новое, проявлять любознательность, ценить знания;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>быть вежливым и опрятным, скромным и приветливым;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соблюдать правила личной гигиены, режим дня, вести здоровый образ жизни;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proofErr w:type="gramStart"/>
      <w:r>
        <w:rPr>
          <w:rStyle w:val="CharAttribute3"/>
          <w:sz w:val="27"/>
        </w:rPr>
        <w:t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  <w:proofErr w:type="gramEnd"/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быть уверенным в себе, открытым и общительным, не стесняться быть </w:t>
      </w:r>
      <w:r>
        <w:rPr>
          <w:rStyle w:val="CharAttribute3"/>
          <w:sz w:val="27"/>
        </w:rPr>
        <w:br/>
        <w:t xml:space="preserve">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 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Знание обучающимся младших классов данных социальных норм и традиций, понимание важности следования им имеет особое значение для обучающегося этого возраста, поскольку облегчает его вхождение в широкий социальный мир, </w:t>
      </w:r>
      <w:r>
        <w:rPr>
          <w:rStyle w:val="CharAttribute3"/>
          <w:sz w:val="27"/>
        </w:rPr>
        <w:br/>
        <w:t>в открывающуюся ему систему общественных отношений.</w:t>
      </w:r>
    </w:p>
    <w:p w:rsidR="002A359D" w:rsidRDefault="002A359D">
      <w:pPr>
        <w:pStyle w:val="a3"/>
        <w:spacing w:line="336" w:lineRule="auto"/>
        <w:ind w:firstLine="709"/>
        <w:rPr>
          <w:rStyle w:val="CharAttribute3"/>
          <w:sz w:val="27"/>
        </w:rPr>
      </w:pP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 </w:t>
      </w:r>
    </w:p>
    <w:p w:rsidR="002A359D" w:rsidRDefault="002A359D">
      <w:pPr>
        <w:pStyle w:val="a3"/>
        <w:spacing w:line="336" w:lineRule="auto"/>
        <w:ind w:firstLine="709"/>
        <w:rPr>
          <w:rStyle w:val="CharAttribute3"/>
          <w:sz w:val="27"/>
        </w:rPr>
      </w:pPr>
    </w:p>
    <w:p w:rsidR="002A359D" w:rsidRDefault="002A359D">
      <w:pPr>
        <w:tabs>
          <w:tab w:val="left" w:pos="851"/>
        </w:tabs>
        <w:spacing w:line="336" w:lineRule="auto"/>
        <w:jc w:val="center"/>
        <w:rPr>
          <w:b/>
          <w:sz w:val="27"/>
        </w:rPr>
      </w:pPr>
    </w:p>
    <w:p w:rsidR="002A359D" w:rsidRDefault="00EC2872">
      <w:pPr>
        <w:spacing w:line="335" w:lineRule="auto"/>
        <w:ind w:firstLine="709"/>
        <w:jc w:val="center"/>
        <w:rPr>
          <w:b/>
          <w:sz w:val="27"/>
        </w:rPr>
      </w:pPr>
      <w:r>
        <w:rPr>
          <w:b/>
          <w:sz w:val="27"/>
        </w:rPr>
        <w:t>3. ВИДЫ, ФОРМЫ И СОДЕРЖАНИЕ ДЕЯТЕЛЬНОСТИ</w:t>
      </w:r>
    </w:p>
    <w:p w:rsidR="002A359D" w:rsidRDefault="002A359D">
      <w:pPr>
        <w:tabs>
          <w:tab w:val="left" w:pos="851"/>
        </w:tabs>
        <w:spacing w:line="336" w:lineRule="auto"/>
        <w:jc w:val="center"/>
        <w:rPr>
          <w:b/>
          <w:sz w:val="27"/>
        </w:rPr>
      </w:pPr>
    </w:p>
    <w:p w:rsidR="002A359D" w:rsidRDefault="00EC2872">
      <w:pPr>
        <w:tabs>
          <w:tab w:val="left" w:pos="851"/>
        </w:tabs>
        <w:spacing w:line="336" w:lineRule="auto"/>
        <w:jc w:val="center"/>
        <w:rPr>
          <w:b/>
          <w:sz w:val="27"/>
        </w:rPr>
      </w:pPr>
      <w:r>
        <w:rPr>
          <w:b/>
          <w:sz w:val="27"/>
        </w:rPr>
        <w:t>3.1. Модуль «Работа с родителями»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rStyle w:val="CharAttribute502"/>
          <w:i w:val="0"/>
          <w:sz w:val="27"/>
        </w:rPr>
      </w:pPr>
      <w:r>
        <w:rPr>
          <w:sz w:val="27"/>
        </w:rPr>
        <w:t xml:space="preserve">Работа с родителями (законными представителями) обучающихся осуществляется для более эффективного достижения цели воспитания, которое обеспечивается согласованием позиций семьи и школы в данном вопросе. </w:t>
      </w:r>
      <w:r>
        <w:rPr>
          <w:sz w:val="27"/>
        </w:rPr>
        <w:lastRenderedPageBreak/>
        <w:t xml:space="preserve">Работа </w:t>
      </w:r>
      <w:r>
        <w:rPr>
          <w:sz w:val="27"/>
        </w:rPr>
        <w:br/>
        <w:t xml:space="preserve">с родителями или законными представителями обучающихся осуществляется </w:t>
      </w:r>
      <w:r>
        <w:rPr>
          <w:sz w:val="27"/>
        </w:rPr>
        <w:br/>
        <w:t>в рамках следующих видов и форм деятельности:</w:t>
      </w:r>
      <w:r>
        <w:rPr>
          <w:rStyle w:val="CharAttribute502"/>
          <w:i w:val="0"/>
          <w:sz w:val="27"/>
        </w:rPr>
        <w:t xml:space="preserve"> </w:t>
      </w:r>
    </w:p>
    <w:p w:rsidR="002A359D" w:rsidRDefault="00EC2872">
      <w:pPr>
        <w:pStyle w:val="ParaAttribute38"/>
        <w:spacing w:line="336" w:lineRule="auto"/>
        <w:ind w:right="0" w:firstLine="709"/>
        <w:rPr>
          <w:rStyle w:val="CharAttribute502"/>
          <w:b/>
          <w:sz w:val="27"/>
        </w:rPr>
      </w:pPr>
      <w:r>
        <w:rPr>
          <w:rStyle w:val="CharAttribute502"/>
          <w:b/>
          <w:sz w:val="27"/>
        </w:rPr>
        <w:t xml:space="preserve">На групповом уровне: 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-Общешкольный родительский комитет и Управляющий  совет школы, участвующие в управлении школой и решении вопросов воспитания и социализации их обучающихся;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 xml:space="preserve">родительские собрания, на которых обсуждаются вопросы возрастных особенностей обучающихся, формы и способы доверительного взаимодействия родителей с обучающимися, проводятся мастер-классы, семинары, круглые столы </w:t>
      </w:r>
      <w:r>
        <w:rPr>
          <w:sz w:val="27"/>
        </w:rPr>
        <w:br/>
        <w:t>с приглашением специалисто</w:t>
      </w:r>
      <w:proofErr w:type="gramStart"/>
      <w:r>
        <w:rPr>
          <w:sz w:val="27"/>
        </w:rPr>
        <w:t>в(</w:t>
      </w:r>
      <w:proofErr w:type="gramEnd"/>
      <w:r>
        <w:rPr>
          <w:sz w:val="27"/>
        </w:rPr>
        <w:t xml:space="preserve"> медицинские работники, педагог-психолог, социальный педагог, инспектор ОПДН, участковый и пр.);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-общешкольные родительские собрания, происходящие в режиме обсуждения наиболее острых проблем обучения и воспитания обучающихся;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-семейный Всеобуч, на котором родители могли бы получать ценные рекомендации и советы от профессиональных психологов, врачей, социальных работников и обмениваться собственным творческим опытом и находками в деле воспитания обучающихся, в том числе и через интерактивные формы (возможности сайта школы, АИС «Дневник</w:t>
      </w:r>
      <w:proofErr w:type="gramStart"/>
      <w:r>
        <w:rPr>
          <w:sz w:val="27"/>
        </w:rPr>
        <w:t xml:space="preserve"> .</w:t>
      </w:r>
      <w:proofErr w:type="spellStart"/>
      <w:proofErr w:type="gramEnd"/>
      <w:r>
        <w:rPr>
          <w:sz w:val="27"/>
        </w:rPr>
        <w:t>ру</w:t>
      </w:r>
      <w:proofErr w:type="spellEnd"/>
      <w:r>
        <w:rPr>
          <w:sz w:val="27"/>
        </w:rPr>
        <w:t xml:space="preserve">», социальных сетей)  </w:t>
      </w:r>
    </w:p>
    <w:p w:rsidR="002A359D" w:rsidRDefault="00EC2872">
      <w:pPr>
        <w:pStyle w:val="a6"/>
        <w:shd w:val="clear" w:color="auto" w:fill="FFFFFF"/>
        <w:tabs>
          <w:tab w:val="left" w:pos="993"/>
          <w:tab w:val="left" w:pos="1310"/>
        </w:tabs>
        <w:spacing w:line="336" w:lineRule="auto"/>
        <w:ind w:left="0" w:right="-1" w:firstLine="709"/>
        <w:rPr>
          <w:rFonts w:ascii="Times New Roman" w:hAnsi="Times New Roman"/>
          <w:b/>
          <w:i/>
          <w:sz w:val="27"/>
        </w:rPr>
      </w:pPr>
      <w:r>
        <w:rPr>
          <w:rFonts w:ascii="Times New Roman" w:hAnsi="Times New Roman"/>
          <w:b/>
          <w:i/>
          <w:sz w:val="27"/>
        </w:rPr>
        <w:t>На индивидуальном уровне:</w:t>
      </w:r>
    </w:p>
    <w:p w:rsidR="002A359D" w:rsidRDefault="00EC2872">
      <w:pPr>
        <w:tabs>
          <w:tab w:val="left" w:pos="1310"/>
        </w:tabs>
        <w:spacing w:line="336" w:lineRule="auto"/>
        <w:ind w:firstLine="709"/>
        <w:rPr>
          <w:sz w:val="27"/>
        </w:rPr>
      </w:pPr>
      <w:r>
        <w:rPr>
          <w:sz w:val="27"/>
        </w:rPr>
        <w:t>-работа педагогического коллектива по запросу родителей для решения острых конфликтных ситуаций;</w:t>
      </w:r>
    </w:p>
    <w:p w:rsidR="002A359D" w:rsidRDefault="00EC2872">
      <w:pPr>
        <w:tabs>
          <w:tab w:val="left" w:pos="1310"/>
        </w:tabs>
        <w:spacing w:line="336" w:lineRule="auto"/>
        <w:ind w:firstLine="709"/>
        <w:rPr>
          <w:sz w:val="27"/>
        </w:rPr>
      </w:pPr>
      <w:r>
        <w:rPr>
          <w:sz w:val="27"/>
        </w:rPr>
        <w:t>-участие родителей в советах Профилактики, собираемых в случае возникновения острых проблем, связанных с обучением и воспитанием конкретного обучающегося;</w:t>
      </w:r>
    </w:p>
    <w:p w:rsidR="002A359D" w:rsidRDefault="00EC2872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-помощь со стороны родителей в подготовке и проведении общешкольных </w:t>
      </w:r>
      <w:r>
        <w:rPr>
          <w:rFonts w:ascii="Times New Roman" w:hAnsi="Times New Roman"/>
          <w:sz w:val="27"/>
        </w:rPr>
        <w:br/>
        <w:t xml:space="preserve">и </w:t>
      </w:r>
      <w:proofErr w:type="spellStart"/>
      <w:r>
        <w:rPr>
          <w:rFonts w:ascii="Times New Roman" w:hAnsi="Times New Roman"/>
          <w:sz w:val="27"/>
        </w:rPr>
        <w:t>внутриклассных</w:t>
      </w:r>
      <w:proofErr w:type="spellEnd"/>
      <w:r>
        <w:rPr>
          <w:rFonts w:ascii="Times New Roman" w:hAnsi="Times New Roman"/>
          <w:sz w:val="27"/>
        </w:rPr>
        <w:t xml:space="preserve"> мероприятий воспитательной направленности;</w:t>
      </w:r>
    </w:p>
    <w:p w:rsidR="002A359D" w:rsidRDefault="00EC2872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-индивидуальное консультирование c целью координации воспитательных усилий педагогических работников и родителей.</w:t>
      </w:r>
    </w:p>
    <w:p w:rsidR="002A359D" w:rsidRDefault="00EC2872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За учебный 2021-2022 </w:t>
      </w:r>
      <w:proofErr w:type="spellStart"/>
      <w:r>
        <w:rPr>
          <w:rFonts w:ascii="Times New Roman" w:hAnsi="Times New Roman"/>
          <w:sz w:val="27"/>
        </w:rPr>
        <w:t>уч</w:t>
      </w:r>
      <w:proofErr w:type="gramStart"/>
      <w:r>
        <w:rPr>
          <w:rFonts w:ascii="Times New Roman" w:hAnsi="Times New Roman"/>
          <w:sz w:val="27"/>
        </w:rPr>
        <w:t>.г</w:t>
      </w:r>
      <w:proofErr w:type="gramEnd"/>
      <w:r>
        <w:rPr>
          <w:rFonts w:ascii="Times New Roman" w:hAnsi="Times New Roman"/>
          <w:sz w:val="27"/>
        </w:rPr>
        <w:t>од</w:t>
      </w:r>
      <w:proofErr w:type="spellEnd"/>
      <w:r>
        <w:rPr>
          <w:rFonts w:ascii="Times New Roman" w:hAnsi="Times New Roman"/>
          <w:sz w:val="27"/>
        </w:rPr>
        <w:t xml:space="preserve"> планируется провести родительские собрания на темы:</w:t>
      </w:r>
    </w:p>
    <w:p w:rsidR="00C674ED" w:rsidRDefault="00C674E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373"/>
        <w:gridCol w:w="6743"/>
        <w:gridCol w:w="1455"/>
      </w:tblGrid>
      <w:tr w:rsidR="00EC2872" w:rsidTr="00EC2872">
        <w:tc>
          <w:tcPr>
            <w:tcW w:w="139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 четверть</w:t>
            </w:r>
          </w:p>
        </w:tc>
        <w:tc>
          <w:tcPr>
            <w:tcW w:w="7012" w:type="dxa"/>
          </w:tcPr>
          <w:p w:rsidR="00311821" w:rsidRPr="00311821" w:rsidRDefault="00311821" w:rsidP="00311821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311821">
              <w:rPr>
                <w:color w:val="000000"/>
                <w:sz w:val="28"/>
                <w:szCs w:val="28"/>
              </w:rPr>
              <w:t>Первые уроки школьной отметки.</w:t>
            </w:r>
          </w:p>
          <w:p w:rsidR="00EC2872" w:rsidRPr="00EC2872" w:rsidRDefault="00EC2872">
            <w:pPr>
              <w:rPr>
                <w:sz w:val="24"/>
                <w:szCs w:val="24"/>
              </w:rPr>
            </w:pPr>
          </w:p>
        </w:tc>
        <w:tc>
          <w:tcPr>
            <w:tcW w:w="115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  <w:r w:rsidR="00311821">
              <w:rPr>
                <w:rFonts w:ascii="Times New Roman" w:hAnsi="Times New Roman"/>
                <w:sz w:val="24"/>
              </w:rPr>
              <w:t>09.</w:t>
            </w:r>
            <w:r>
              <w:rPr>
                <w:rFonts w:ascii="Times New Roman" w:hAnsi="Times New Roman"/>
                <w:sz w:val="24"/>
              </w:rPr>
              <w:t>2021г.</w:t>
            </w:r>
          </w:p>
        </w:tc>
      </w:tr>
      <w:tr w:rsidR="00EC2872" w:rsidTr="00EC2872">
        <w:tc>
          <w:tcPr>
            <w:tcW w:w="139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четверть</w:t>
            </w:r>
          </w:p>
        </w:tc>
        <w:tc>
          <w:tcPr>
            <w:tcW w:w="7012" w:type="dxa"/>
          </w:tcPr>
          <w:p w:rsidR="00EC2872" w:rsidRPr="00311821" w:rsidRDefault="00311821" w:rsidP="00311821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311821">
              <w:rPr>
                <w:color w:val="000000"/>
                <w:sz w:val="28"/>
                <w:szCs w:val="28"/>
              </w:rPr>
              <w:t>Причины и последствия детской агрессии.</w:t>
            </w:r>
          </w:p>
        </w:tc>
        <w:tc>
          <w:tcPr>
            <w:tcW w:w="1155" w:type="dxa"/>
          </w:tcPr>
          <w:p w:rsidR="00EC2872" w:rsidRDefault="00311821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  <w:r w:rsidR="00EC2872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12.</w:t>
            </w:r>
            <w:r w:rsidR="00EC2872">
              <w:rPr>
                <w:rFonts w:ascii="Times New Roman" w:hAnsi="Times New Roman"/>
                <w:sz w:val="24"/>
              </w:rPr>
              <w:t>2021г.</w:t>
            </w:r>
          </w:p>
        </w:tc>
      </w:tr>
      <w:tr w:rsidR="00EC2872" w:rsidTr="00EC2872">
        <w:tc>
          <w:tcPr>
            <w:tcW w:w="139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четверть</w:t>
            </w:r>
          </w:p>
        </w:tc>
        <w:tc>
          <w:tcPr>
            <w:tcW w:w="7012" w:type="dxa"/>
          </w:tcPr>
          <w:p w:rsidR="00311821" w:rsidRPr="00311821" w:rsidRDefault="00311821" w:rsidP="00311821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311821">
              <w:rPr>
                <w:color w:val="000000"/>
                <w:sz w:val="28"/>
                <w:szCs w:val="28"/>
              </w:rPr>
              <w:t>Поощрение и наказание детей в семье.</w:t>
            </w:r>
          </w:p>
          <w:p w:rsidR="00EC2872" w:rsidRPr="00EC2872" w:rsidRDefault="00EC2872">
            <w:pPr>
              <w:rPr>
                <w:sz w:val="24"/>
                <w:szCs w:val="24"/>
              </w:rPr>
            </w:pPr>
          </w:p>
        </w:tc>
        <w:tc>
          <w:tcPr>
            <w:tcW w:w="1155" w:type="dxa"/>
          </w:tcPr>
          <w:p w:rsidR="00EC2872" w:rsidRDefault="00311821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</w:t>
            </w:r>
            <w:r w:rsidR="00EC2872">
              <w:rPr>
                <w:rFonts w:ascii="Times New Roman" w:hAnsi="Times New Roman"/>
                <w:sz w:val="24"/>
              </w:rPr>
              <w:t>03.2022г.</w:t>
            </w:r>
          </w:p>
        </w:tc>
      </w:tr>
      <w:tr w:rsidR="00EC2872" w:rsidTr="00EC2872">
        <w:tc>
          <w:tcPr>
            <w:tcW w:w="139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четверть</w:t>
            </w:r>
          </w:p>
        </w:tc>
        <w:tc>
          <w:tcPr>
            <w:tcW w:w="7012" w:type="dxa"/>
          </w:tcPr>
          <w:p w:rsidR="00EC2872" w:rsidRPr="00EC2872" w:rsidRDefault="00311821">
            <w:pPr>
              <w:rPr>
                <w:sz w:val="24"/>
                <w:szCs w:val="24"/>
              </w:rPr>
            </w:pPr>
            <w:r w:rsidRPr="00EE1070">
              <w:rPr>
                <w:color w:val="000000"/>
                <w:sz w:val="28"/>
                <w:szCs w:val="28"/>
              </w:rPr>
              <w:t>Давайте говорить друг другу комплименты…(совместно с детьми)</w:t>
            </w:r>
            <w:bookmarkStart w:id="0" w:name="_GoBack"/>
            <w:bookmarkEnd w:id="0"/>
          </w:p>
        </w:tc>
        <w:tc>
          <w:tcPr>
            <w:tcW w:w="1155" w:type="dxa"/>
          </w:tcPr>
          <w:p w:rsidR="00EC2872" w:rsidRDefault="00311821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</w:t>
            </w:r>
            <w:r w:rsidR="00EC2872">
              <w:rPr>
                <w:rFonts w:ascii="Times New Roman" w:hAnsi="Times New Roman"/>
                <w:sz w:val="24"/>
              </w:rPr>
              <w:t>05.2022г.</w:t>
            </w:r>
          </w:p>
        </w:tc>
      </w:tr>
    </w:tbl>
    <w:p w:rsidR="002A359D" w:rsidRDefault="002A359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</w:p>
    <w:p w:rsidR="002A359D" w:rsidRDefault="002A359D">
      <w:pPr>
        <w:tabs>
          <w:tab w:val="left" w:pos="851"/>
        </w:tabs>
        <w:spacing w:line="336" w:lineRule="auto"/>
        <w:jc w:val="center"/>
        <w:rPr>
          <w:b/>
          <w:sz w:val="27"/>
        </w:rPr>
      </w:pPr>
    </w:p>
    <w:p w:rsidR="002A359D" w:rsidRDefault="00EC2872">
      <w:pPr>
        <w:tabs>
          <w:tab w:val="left" w:pos="851"/>
        </w:tabs>
        <w:spacing w:line="336" w:lineRule="auto"/>
        <w:jc w:val="center"/>
        <w:rPr>
          <w:b/>
          <w:sz w:val="27"/>
        </w:rPr>
      </w:pPr>
      <w:r>
        <w:rPr>
          <w:b/>
          <w:sz w:val="27"/>
        </w:rPr>
        <w:t>3.2. Модуль «Самоуправление»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rStyle w:val="CharAttribute504"/>
          <w:sz w:val="27"/>
        </w:rPr>
        <w:t xml:space="preserve">Реализация  детского </w:t>
      </w:r>
      <w:r>
        <w:rPr>
          <w:sz w:val="27"/>
        </w:rPr>
        <w:t xml:space="preserve">самоуправления в школе помогает педагогическим работникам воспитывать в </w:t>
      </w:r>
      <w:proofErr w:type="gramStart"/>
      <w:r>
        <w:rPr>
          <w:sz w:val="27"/>
        </w:rPr>
        <w:t>обучающихся</w:t>
      </w:r>
      <w:proofErr w:type="gramEnd"/>
      <w:r>
        <w:rPr>
          <w:sz w:val="27"/>
        </w:rPr>
        <w:t xml:space="preserve"> инициативность, самостоятельность, ответственность, трудолюбие, чувство собственного достоинства, а обучающимся – предоставляет широкие возможности для самовыражения и самореализации. Это то, что готовит их к взрослой жизни. Поскольку обучающимся младших </w:t>
      </w:r>
      <w:r>
        <w:rPr>
          <w:sz w:val="27"/>
        </w:rPr>
        <w:br/>
        <w:t xml:space="preserve">и подростковых классов не всегда удается самостоятельно организовать свою деятельность, детское самоуправление иногда и на время может трансформироваться (посредством введения функции педагога-куратора) в детско-взрослое самоуправление. 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t xml:space="preserve">Система детского самоуправления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осуществляется следующим образом: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  <w:r>
        <w:rPr>
          <w:b/>
          <w:i/>
          <w:sz w:val="27"/>
        </w:rPr>
        <w:t>На уровне школы: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  <w:r>
        <w:rPr>
          <w:sz w:val="27"/>
        </w:rPr>
        <w:t xml:space="preserve">-через деятельность выборного «Совета школьников», создаваемого для учета мнения обучающихся по вопросам управления образовательной организацией </w:t>
      </w:r>
      <w:r>
        <w:rPr>
          <w:sz w:val="27"/>
        </w:rPr>
        <w:br/>
        <w:t>и принятия административных решений, затрагивающих их права и законные интересы;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  <w:r>
        <w:rPr>
          <w:sz w:val="27"/>
        </w:rPr>
        <w:t xml:space="preserve">-через работу постоянно действующего школьного актива, инициирующего </w:t>
      </w:r>
      <w:r>
        <w:rPr>
          <w:sz w:val="27"/>
        </w:rPr>
        <w:br/>
        <w:t xml:space="preserve">и организующего проведение личностно значимых для обучающихся событий (соревнований, конкурсов, фестивалей, акций, </w:t>
      </w:r>
      <w:proofErr w:type="spellStart"/>
      <w:r>
        <w:rPr>
          <w:sz w:val="27"/>
        </w:rPr>
        <w:t>флешмобов</w:t>
      </w:r>
      <w:proofErr w:type="spellEnd"/>
      <w:r>
        <w:rPr>
          <w:sz w:val="27"/>
        </w:rPr>
        <w:t xml:space="preserve"> и т.п.);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  <w:r>
        <w:rPr>
          <w:sz w:val="27"/>
        </w:rPr>
        <w:t>-через деятельность творческих советов каждого класса, отвечающих за проведение тех или иных конкретных мероприятий, праздников, вечеров, акций и т.п.;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-через деятельность «Совета медиации», направленного по </w:t>
      </w:r>
      <w:r>
        <w:rPr>
          <w:sz w:val="27"/>
        </w:rPr>
        <w:lastRenderedPageBreak/>
        <w:t>урегулированию конфликтных ситуаций в школе.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 </w:t>
      </w:r>
    </w:p>
    <w:p w:rsidR="00C674ED" w:rsidRDefault="00C674ED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</w:p>
    <w:p w:rsidR="002A359D" w:rsidRDefault="00EC2872">
      <w:pPr>
        <w:tabs>
          <w:tab w:val="left" w:pos="851"/>
        </w:tabs>
        <w:spacing w:line="336" w:lineRule="auto"/>
        <w:ind w:firstLine="709"/>
        <w:rPr>
          <w:i/>
          <w:sz w:val="27"/>
        </w:rPr>
      </w:pPr>
      <w:r>
        <w:rPr>
          <w:b/>
          <w:i/>
          <w:sz w:val="27"/>
        </w:rPr>
        <w:t>На уровне классов</w:t>
      </w:r>
      <w:r>
        <w:rPr>
          <w:i/>
          <w:sz w:val="27"/>
        </w:rPr>
        <w:t>: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i/>
          <w:sz w:val="27"/>
        </w:rPr>
      </w:pPr>
      <w:r>
        <w:rPr>
          <w:sz w:val="27"/>
        </w:rPr>
        <w:t xml:space="preserve">-через деятельность выборных по инициативе и предложениям обучающихся класса лидеров, представляющих интересы класса в общешкольных делах и призванных координировать его работу </w:t>
      </w:r>
      <w:r>
        <w:rPr>
          <w:sz w:val="27"/>
        </w:rPr>
        <w:br/>
        <w:t>с работой общешкольных органов самоуправления и классных руководителей;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i/>
          <w:sz w:val="27"/>
        </w:rPr>
      </w:pPr>
      <w:proofErr w:type="gramStart"/>
      <w:r>
        <w:rPr>
          <w:sz w:val="27"/>
        </w:rPr>
        <w:t xml:space="preserve">-через деятельность выборных органов самоуправления, отвечающих </w:t>
      </w:r>
      <w:r>
        <w:rPr>
          <w:sz w:val="27"/>
        </w:rPr>
        <w:br/>
        <w:t>за различные направления работы класса («Совет  школьников:</w:t>
      </w:r>
      <w:proofErr w:type="gramEnd"/>
      <w:r>
        <w:rPr>
          <w:sz w:val="27"/>
        </w:rPr>
        <w:t xml:space="preserve"> Школьный парламент: министерство спорта», «Совет школьников: Школьный </w:t>
      </w:r>
      <w:proofErr w:type="spellStart"/>
      <w:r>
        <w:rPr>
          <w:sz w:val="27"/>
        </w:rPr>
        <w:t>парламент</w:t>
      </w:r>
      <w:proofErr w:type="gramStart"/>
      <w:r>
        <w:rPr>
          <w:sz w:val="27"/>
        </w:rPr>
        <w:t>:м</w:t>
      </w:r>
      <w:proofErr w:type="gramEnd"/>
      <w:r>
        <w:rPr>
          <w:sz w:val="27"/>
        </w:rPr>
        <w:t>инистертсво</w:t>
      </w:r>
      <w:proofErr w:type="spellEnd"/>
      <w:r>
        <w:rPr>
          <w:sz w:val="27"/>
        </w:rPr>
        <w:t xml:space="preserve"> культуры» и пр.)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>-через организацию на принципах самоуправления жизни детских групп, отправляющихся в походы, экспедиции, на экскурсии, осуществляемую через систему распределяемых среди участников ответственных должностей.</w:t>
      </w:r>
    </w:p>
    <w:p w:rsidR="002A359D" w:rsidRDefault="002A359D">
      <w:pPr>
        <w:tabs>
          <w:tab w:val="left" w:pos="851"/>
        </w:tabs>
        <w:spacing w:line="336" w:lineRule="auto"/>
        <w:ind w:firstLine="709"/>
        <w:rPr>
          <w:i/>
          <w:sz w:val="27"/>
        </w:rPr>
      </w:pPr>
    </w:p>
    <w:p w:rsidR="002A359D" w:rsidRDefault="00EC2872">
      <w:pPr>
        <w:spacing w:line="336" w:lineRule="auto"/>
        <w:ind w:firstLine="709"/>
        <w:rPr>
          <w:rStyle w:val="CharAttribute501"/>
          <w:b/>
          <w:i w:val="0"/>
          <w:sz w:val="27"/>
        </w:rPr>
      </w:pPr>
      <w:r>
        <w:rPr>
          <w:b/>
          <w:i/>
          <w:sz w:val="27"/>
        </w:rPr>
        <w:t>На индивидуальном уровне:</w:t>
      </w:r>
      <w:r>
        <w:rPr>
          <w:rStyle w:val="CharAttribute501"/>
          <w:b/>
          <w:i w:val="0"/>
          <w:sz w:val="27"/>
        </w:rPr>
        <w:t xml:space="preserve"> </w:t>
      </w:r>
    </w:p>
    <w:p w:rsidR="002A359D" w:rsidRDefault="00EC2872">
      <w:pPr>
        <w:spacing w:line="336" w:lineRule="auto"/>
        <w:ind w:firstLine="709"/>
        <w:rPr>
          <w:b/>
          <w:sz w:val="27"/>
          <w:u w:val="single"/>
        </w:rPr>
      </w:pPr>
      <w:r>
        <w:rPr>
          <w:sz w:val="27"/>
        </w:rPr>
        <w:t xml:space="preserve">-через вовлечение обучающихся в планирование, организацию, проведение </w:t>
      </w:r>
      <w:r>
        <w:rPr>
          <w:sz w:val="27"/>
        </w:rPr>
        <w:br/>
        <w:t xml:space="preserve">и анализ общешкольных и </w:t>
      </w:r>
      <w:proofErr w:type="spellStart"/>
      <w:r>
        <w:rPr>
          <w:sz w:val="27"/>
        </w:rPr>
        <w:t>внутриклассных</w:t>
      </w:r>
      <w:proofErr w:type="spellEnd"/>
      <w:r>
        <w:rPr>
          <w:sz w:val="27"/>
        </w:rPr>
        <w:t xml:space="preserve"> дел;</w:t>
      </w:r>
    </w:p>
    <w:p w:rsidR="002A359D" w:rsidRDefault="00EC2872">
      <w:pPr>
        <w:spacing w:line="336" w:lineRule="auto"/>
        <w:ind w:firstLine="709"/>
        <w:rPr>
          <w:b/>
          <w:sz w:val="27"/>
          <w:u w:val="single"/>
        </w:rPr>
      </w:pPr>
      <w:r>
        <w:rPr>
          <w:sz w:val="27"/>
        </w:rPr>
        <w:t xml:space="preserve">-через реализацию обучающимися, взявшими на себя соответствующую роль, функций по </w:t>
      </w:r>
      <w:proofErr w:type="gramStart"/>
      <w:r>
        <w:rPr>
          <w:sz w:val="27"/>
        </w:rPr>
        <w:t>контролю за</w:t>
      </w:r>
      <w:proofErr w:type="gramEnd"/>
      <w:r>
        <w:rPr>
          <w:sz w:val="27"/>
        </w:rPr>
        <w:t xml:space="preserve"> порядком и чистотой в классе, уходом за классной комнатой, комнатными растениями и т.п.</w:t>
      </w:r>
    </w:p>
    <w:p w:rsidR="002A359D" w:rsidRDefault="002A359D">
      <w:pPr>
        <w:tabs>
          <w:tab w:val="left" w:pos="851"/>
        </w:tabs>
        <w:spacing w:line="336" w:lineRule="auto"/>
        <w:ind w:firstLine="709"/>
        <w:jc w:val="center"/>
        <w:rPr>
          <w:b/>
          <w:sz w:val="27"/>
        </w:rPr>
      </w:pPr>
    </w:p>
    <w:p w:rsidR="002A359D" w:rsidRDefault="002A359D">
      <w:pPr>
        <w:spacing w:line="336" w:lineRule="auto"/>
        <w:ind w:firstLine="709"/>
        <w:jc w:val="left"/>
        <w:rPr>
          <w:i/>
          <w:sz w:val="27"/>
        </w:rPr>
      </w:pPr>
    </w:p>
    <w:p w:rsidR="002A359D" w:rsidRDefault="00EC2872">
      <w:pPr>
        <w:spacing w:line="336" w:lineRule="auto"/>
        <w:jc w:val="center"/>
        <w:rPr>
          <w:b/>
          <w:sz w:val="27"/>
        </w:rPr>
      </w:pPr>
      <w:r>
        <w:rPr>
          <w:b/>
          <w:sz w:val="27"/>
        </w:rPr>
        <w:t>3.3. Модуль «Ключевые общешкольные дела»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sz w:val="27"/>
        </w:rPr>
        <w:t xml:space="preserve">Ключевые дела – это главные традиционные общешкольные дела, в которых принимает участие большая часть обучающихся и которые обязательно планируются, готовятся, проводятся и анализируются совместно педагогическими работниками и обучающимися. Это комплекс коллективных творческих дел, интересных и значимых </w:t>
      </w:r>
      <w:proofErr w:type="gramStart"/>
      <w:r>
        <w:rPr>
          <w:sz w:val="27"/>
        </w:rPr>
        <w:t>для</w:t>
      </w:r>
      <w:proofErr w:type="gramEnd"/>
      <w:r>
        <w:rPr>
          <w:sz w:val="27"/>
        </w:rPr>
        <w:t xml:space="preserve"> обучающихся, объединяющих их вместе с педагогическими работниками в единый коллектив. Ключевые дела </w:t>
      </w:r>
      <w:r>
        <w:rPr>
          <w:rStyle w:val="CharAttribute484"/>
          <w:i w:val="0"/>
          <w:sz w:val="27"/>
        </w:rPr>
        <w:t xml:space="preserve">обеспечивают включенность в них большого числа обучающихся и взрослых, способствуют интенсификации их общения, ставят их в ответственную позицию </w:t>
      </w:r>
      <w:r>
        <w:rPr>
          <w:rStyle w:val="CharAttribute484"/>
          <w:i w:val="0"/>
          <w:sz w:val="27"/>
        </w:rPr>
        <w:lastRenderedPageBreak/>
        <w:t>к происходящему в школе.</w:t>
      </w:r>
    </w:p>
    <w:p w:rsidR="002A359D" w:rsidRDefault="002A359D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 </w:t>
      </w:r>
      <w:r>
        <w:rPr>
          <w:rStyle w:val="CharAttribute484"/>
          <w:b/>
          <w:sz w:val="27"/>
        </w:rPr>
        <w:t xml:space="preserve">К основным общешкольным ключевым делам в воспитательном пространстве МБОУ СОШ </w:t>
      </w:r>
      <w:proofErr w:type="spellStart"/>
      <w:r>
        <w:rPr>
          <w:rStyle w:val="CharAttribute484"/>
          <w:b/>
          <w:sz w:val="27"/>
        </w:rPr>
        <w:t>р.п</w:t>
      </w:r>
      <w:proofErr w:type="spellEnd"/>
      <w:r>
        <w:rPr>
          <w:rStyle w:val="CharAttribute484"/>
          <w:b/>
          <w:sz w:val="27"/>
        </w:rPr>
        <w:t>. Многовершинный относятся</w:t>
      </w:r>
      <w:r>
        <w:rPr>
          <w:rStyle w:val="CharAttribute484"/>
          <w:i w:val="0"/>
          <w:sz w:val="27"/>
        </w:rPr>
        <w:t xml:space="preserve">:  </w:t>
      </w:r>
    </w:p>
    <w:p w:rsidR="002A359D" w:rsidRDefault="00EC2872">
      <w:pPr>
        <w:spacing w:line="336" w:lineRule="auto"/>
        <w:ind w:firstLine="709"/>
        <w:jc w:val="left"/>
        <w:rPr>
          <w:sz w:val="27"/>
        </w:rPr>
      </w:pPr>
      <w:r>
        <w:rPr>
          <w:rStyle w:val="CharAttribute484"/>
          <w:i w:val="0"/>
          <w:sz w:val="27"/>
        </w:rPr>
        <w:t>-Торжественные линейки (</w:t>
      </w:r>
      <w:r>
        <w:rPr>
          <w:sz w:val="27"/>
        </w:rPr>
        <w:t>церемонии награждения (по итогам учебных периодов) обучающихся и педагогических работников за активное участие в жизни школы, защиту чести школы в конкурсах, соревнованиях, олимпиадах, значительный вклад в развитие школы</w:t>
      </w:r>
      <w:proofErr w:type="gramStart"/>
      <w:r>
        <w:rPr>
          <w:sz w:val="27"/>
        </w:rPr>
        <w:t>),;</w:t>
      </w:r>
      <w:proofErr w:type="gramEnd"/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proofErr w:type="gramStart"/>
      <w:r>
        <w:rPr>
          <w:sz w:val="27"/>
        </w:rPr>
        <w:t xml:space="preserve">- </w:t>
      </w:r>
      <w:r>
        <w:rPr>
          <w:rStyle w:val="CharAttribute484"/>
          <w:i w:val="0"/>
          <w:sz w:val="27"/>
        </w:rPr>
        <w:t xml:space="preserve">Дни здоровья (популяризация здорового образа жизни через организацию различных соревнований, Первенств, турниров как среди </w:t>
      </w:r>
      <w:proofErr w:type="spellStart"/>
      <w:r>
        <w:rPr>
          <w:rStyle w:val="CharAttribute484"/>
          <w:i w:val="0"/>
          <w:sz w:val="27"/>
        </w:rPr>
        <w:t>кшольников</w:t>
      </w:r>
      <w:proofErr w:type="spellEnd"/>
      <w:r>
        <w:rPr>
          <w:rStyle w:val="CharAttribute484"/>
          <w:i w:val="0"/>
          <w:sz w:val="27"/>
        </w:rPr>
        <w:t xml:space="preserve">, так и для населения </w:t>
      </w:r>
      <w:proofErr w:type="spellStart"/>
      <w:r>
        <w:rPr>
          <w:rStyle w:val="CharAttribute484"/>
          <w:i w:val="0"/>
          <w:sz w:val="27"/>
        </w:rPr>
        <w:t>р.п</w:t>
      </w:r>
      <w:proofErr w:type="spellEnd"/>
      <w:r>
        <w:rPr>
          <w:rStyle w:val="CharAttribute484"/>
          <w:i w:val="0"/>
          <w:sz w:val="27"/>
        </w:rPr>
        <w:t>.</w:t>
      </w:r>
      <w:proofErr w:type="gramEnd"/>
      <w:r>
        <w:rPr>
          <w:rStyle w:val="CharAttribute484"/>
          <w:i w:val="0"/>
          <w:sz w:val="27"/>
        </w:rPr>
        <w:t xml:space="preserve"> Многовершинный)</w:t>
      </w:r>
      <w:proofErr w:type="gramStart"/>
      <w:r>
        <w:rPr>
          <w:rStyle w:val="CharAttribute484"/>
          <w:i w:val="0"/>
          <w:sz w:val="27"/>
        </w:rPr>
        <w:t xml:space="preserve"> ;</w:t>
      </w:r>
      <w:proofErr w:type="gramEnd"/>
    </w:p>
    <w:p w:rsidR="002A359D" w:rsidRDefault="00EC2872">
      <w:pPr>
        <w:spacing w:line="336" w:lineRule="auto"/>
        <w:ind w:firstLine="709"/>
        <w:jc w:val="left"/>
        <w:rPr>
          <w:rStyle w:val="CharAttribute501"/>
          <w:i w:val="0"/>
          <w:sz w:val="27"/>
          <w:u w:val="none"/>
        </w:rPr>
      </w:pPr>
      <w:r>
        <w:rPr>
          <w:rStyle w:val="CharAttribute484"/>
          <w:i w:val="0"/>
          <w:sz w:val="27"/>
        </w:rPr>
        <w:t xml:space="preserve"> -Месячники военно-патриотического воспитания (</w:t>
      </w:r>
      <w:r>
        <w:rPr>
          <w:sz w:val="27"/>
        </w:rPr>
        <w:t>с</w:t>
      </w:r>
      <w:r>
        <w:rPr>
          <w:rStyle w:val="CharAttribute501"/>
          <w:i w:val="0"/>
          <w:sz w:val="27"/>
          <w:u w:val="none"/>
        </w:rPr>
        <w:t xml:space="preserve">оциальные проекты – ежегодные совместно разрабатываемые и реализуемые обучающимися и </w:t>
      </w:r>
      <w:r>
        <w:rPr>
          <w:sz w:val="27"/>
        </w:rPr>
        <w:t>педагогическими работниками</w:t>
      </w:r>
      <w:r>
        <w:rPr>
          <w:rStyle w:val="CharAttribute501"/>
          <w:i w:val="0"/>
          <w:sz w:val="27"/>
          <w:u w:val="none"/>
        </w:rPr>
        <w:t xml:space="preserve"> комплексы дел военно-патриотической направленности);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-Дни безопасности (коллективные творческие </w:t>
      </w:r>
      <w:proofErr w:type="gramStart"/>
      <w:r>
        <w:rPr>
          <w:rStyle w:val="CharAttribute484"/>
          <w:i w:val="0"/>
          <w:sz w:val="27"/>
        </w:rPr>
        <w:t>проекты</w:t>
      </w:r>
      <w:proofErr w:type="gramEnd"/>
      <w:r>
        <w:rPr>
          <w:rStyle w:val="CharAttribute484"/>
          <w:i w:val="0"/>
          <w:sz w:val="27"/>
        </w:rPr>
        <w:t xml:space="preserve"> направленные на формирование безопасных и комфортных условий для саморазвития и самосовершенствования);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>-Трудовые десанты (социальные проекты по благоустройству школы, пришкольной территории, общественных зон поселения);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 </w:t>
      </w:r>
      <w:r>
        <w:rPr>
          <w:rStyle w:val="CharAttribute501"/>
          <w:i w:val="0"/>
          <w:sz w:val="27"/>
          <w:u w:val="none"/>
        </w:rPr>
        <w:t>участие во Всероссийских акциях, посвященных значимым отечественным и международным событиям</w:t>
      </w:r>
      <w:r>
        <w:rPr>
          <w:rStyle w:val="CharAttribute484"/>
          <w:i w:val="0"/>
          <w:sz w:val="27"/>
        </w:rPr>
        <w:t>и;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 -другие формы совместной деятельности педагогических работников и обучающихся школы. </w:t>
      </w:r>
    </w:p>
    <w:p w:rsidR="002A359D" w:rsidRDefault="00EC2872">
      <w:pPr>
        <w:spacing w:line="336" w:lineRule="auto"/>
        <w:ind w:firstLine="709"/>
        <w:jc w:val="left"/>
        <w:rPr>
          <w:b/>
          <w:i/>
          <w:sz w:val="27"/>
        </w:rPr>
      </w:pPr>
      <w:r>
        <w:rPr>
          <w:rStyle w:val="CharAttribute484"/>
          <w:i w:val="0"/>
          <w:sz w:val="27"/>
        </w:rPr>
        <w:t xml:space="preserve"> </w:t>
      </w:r>
    </w:p>
    <w:p w:rsidR="002A359D" w:rsidRDefault="00EC2872">
      <w:pPr>
        <w:spacing w:line="336" w:lineRule="auto"/>
        <w:ind w:firstLine="709"/>
        <w:rPr>
          <w:rStyle w:val="CharAttribute501"/>
          <w:b/>
          <w:i w:val="0"/>
          <w:sz w:val="27"/>
        </w:rPr>
      </w:pPr>
      <w:r>
        <w:rPr>
          <w:b/>
          <w:i/>
          <w:sz w:val="27"/>
        </w:rPr>
        <w:t xml:space="preserve">Ключевыми делами на уровне классов МБОУ СОШ </w:t>
      </w:r>
      <w:proofErr w:type="spellStart"/>
      <w:r>
        <w:rPr>
          <w:b/>
          <w:i/>
          <w:sz w:val="27"/>
        </w:rPr>
        <w:t>р.п</w:t>
      </w:r>
      <w:proofErr w:type="spellEnd"/>
      <w:r>
        <w:rPr>
          <w:b/>
          <w:i/>
          <w:sz w:val="27"/>
        </w:rPr>
        <w:t xml:space="preserve">. </w:t>
      </w:r>
      <w:proofErr w:type="gramStart"/>
      <w:r>
        <w:rPr>
          <w:b/>
          <w:i/>
          <w:sz w:val="27"/>
        </w:rPr>
        <w:t>Многовершинный</w:t>
      </w:r>
      <w:proofErr w:type="gramEnd"/>
      <w:r>
        <w:rPr>
          <w:b/>
          <w:i/>
          <w:sz w:val="27"/>
        </w:rPr>
        <w:t xml:space="preserve"> являются:</w:t>
      </w:r>
    </w:p>
    <w:p w:rsidR="002A359D" w:rsidRDefault="00EC2872">
      <w:pPr>
        <w:spacing w:line="336" w:lineRule="auto"/>
        <w:ind w:firstLine="709"/>
        <w:rPr>
          <w:rStyle w:val="CharAttribute501"/>
          <w:b/>
          <w:i w:val="0"/>
          <w:sz w:val="27"/>
        </w:rPr>
      </w:pPr>
      <w:r>
        <w:rPr>
          <w:rStyle w:val="CharAttribute501"/>
          <w:i w:val="0"/>
          <w:sz w:val="27"/>
          <w:u w:val="none"/>
        </w:rPr>
        <w:t xml:space="preserve">-участие школьных классов в реализации общешкольных ключевых дел; </w:t>
      </w:r>
    </w:p>
    <w:p w:rsidR="002A359D" w:rsidRDefault="00EC2872">
      <w:pPr>
        <w:spacing w:line="336" w:lineRule="auto"/>
        <w:ind w:firstLine="709"/>
        <w:rPr>
          <w:b/>
          <w:i/>
          <w:sz w:val="27"/>
        </w:rPr>
      </w:pPr>
      <w:r>
        <w:rPr>
          <w:sz w:val="27"/>
        </w:rPr>
        <w:t xml:space="preserve"> </w:t>
      </w:r>
      <w:proofErr w:type="spellStart"/>
      <w:r>
        <w:rPr>
          <w:sz w:val="27"/>
        </w:rPr>
        <w:t>Т.о</w:t>
      </w:r>
      <w:proofErr w:type="spellEnd"/>
      <w:r>
        <w:rPr>
          <w:sz w:val="27"/>
        </w:rPr>
        <w:t>., ключевые дела способствует поощрению социальной активности обучающихся, развитию позитивных межличностных отношений между всеми участниками образовательных отношений, формированию чувства доверия и уважения друг к другу.</w:t>
      </w:r>
    </w:p>
    <w:p w:rsidR="002A359D" w:rsidRDefault="002A359D">
      <w:pPr>
        <w:spacing w:line="336" w:lineRule="auto"/>
        <w:jc w:val="center"/>
        <w:rPr>
          <w:b/>
          <w:sz w:val="27"/>
        </w:rPr>
      </w:pPr>
    </w:p>
    <w:p w:rsidR="002A359D" w:rsidRDefault="00EC2872">
      <w:pPr>
        <w:tabs>
          <w:tab w:val="left" w:pos="851"/>
        </w:tabs>
        <w:spacing w:line="336" w:lineRule="auto"/>
        <w:ind w:firstLine="709"/>
        <w:jc w:val="center"/>
        <w:rPr>
          <w:b/>
          <w:sz w:val="27"/>
        </w:rPr>
      </w:pPr>
      <w:r>
        <w:rPr>
          <w:b/>
          <w:sz w:val="27"/>
        </w:rPr>
        <w:t>3.4. Модуль «Воспитательная среда»</w:t>
      </w:r>
    </w:p>
    <w:p w:rsidR="002A359D" w:rsidRDefault="00EC2872">
      <w:pPr>
        <w:pStyle w:val="ParaAttribute38"/>
        <w:spacing w:line="336" w:lineRule="auto"/>
        <w:ind w:right="0" w:firstLine="709"/>
        <w:rPr>
          <w:rStyle w:val="CharAttribute502"/>
          <w:i w:val="0"/>
          <w:sz w:val="27"/>
        </w:rPr>
      </w:pPr>
      <w:r>
        <w:rPr>
          <w:sz w:val="27"/>
        </w:rPr>
        <w:lastRenderedPageBreak/>
        <w:t xml:space="preserve">Окружающая </w:t>
      </w:r>
      <w:proofErr w:type="gramStart"/>
      <w:r>
        <w:rPr>
          <w:sz w:val="27"/>
        </w:rPr>
        <w:t>обучающегося</w:t>
      </w:r>
      <w:proofErr w:type="gramEnd"/>
      <w:r>
        <w:rPr>
          <w:sz w:val="27"/>
        </w:rPr>
        <w:t xml:space="preserve"> воспитательная  среда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Многовершинный, обогащает внутренний мир обучающегося, способствует формированию у него чувства вкуса и стиля, создает атмосферу психологического комфорта, поднимает настроение, </w:t>
      </w:r>
      <w:r>
        <w:rPr>
          <w:rStyle w:val="CharAttribute526"/>
          <w:sz w:val="27"/>
        </w:rPr>
        <w:t xml:space="preserve">предупреждает стрессовые ситуации, </w:t>
      </w:r>
      <w:r>
        <w:rPr>
          <w:sz w:val="27"/>
        </w:rPr>
        <w:t xml:space="preserve">способствует позитивному восприятию обучающимся школы. Воспитывающее влияние на </w:t>
      </w:r>
      <w:proofErr w:type="gramStart"/>
      <w:r>
        <w:rPr>
          <w:sz w:val="27"/>
        </w:rPr>
        <w:t>обучающегося</w:t>
      </w:r>
      <w:proofErr w:type="gramEnd"/>
      <w:r>
        <w:rPr>
          <w:sz w:val="27"/>
        </w:rPr>
        <w:t xml:space="preserve"> осуществляется через такие формы работы с воспитательной средой школы, как:</w:t>
      </w:r>
      <w:r>
        <w:rPr>
          <w:rStyle w:val="CharAttribute502"/>
          <w:i w:val="0"/>
          <w:sz w:val="27"/>
        </w:rPr>
        <w:t xml:space="preserve"> 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 xml:space="preserve">-оформление интерьера школьных помещений (вестибюля, коридоров, рекреаций, залов, лестничных пролетов и т.п.) и их периодическая переориентация, которая может служить хорошим средством разрушения негативных установок обучающихся на учебные и </w:t>
      </w:r>
      <w:proofErr w:type="spellStart"/>
      <w:r>
        <w:rPr>
          <w:sz w:val="27"/>
        </w:rPr>
        <w:t>внеучебные</w:t>
      </w:r>
      <w:proofErr w:type="spellEnd"/>
      <w:r>
        <w:rPr>
          <w:sz w:val="27"/>
        </w:rPr>
        <w:t xml:space="preserve"> занятия;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proofErr w:type="gramStart"/>
      <w:r>
        <w:rPr>
          <w:sz w:val="27"/>
        </w:rPr>
        <w:t xml:space="preserve">-размещение на стенах школы регулярно сменяемых экспозиций: творческих работ обучающихся, позволяющих им реализовать свой творческий потенциал, а также знакомящих их с работами друг друга; картин определенного художественного стиля, знакомящего обучающихся с разнообразием эстетического осмысления мира; фотоотчетов об интересных событиях, происходящих в школе (проведенных ключевых делах, интересных экскурсиях, походах, встречах </w:t>
      </w:r>
      <w:r>
        <w:rPr>
          <w:sz w:val="27"/>
        </w:rPr>
        <w:br/>
        <w:t>с интересными людьми и т.п.);</w:t>
      </w:r>
      <w:proofErr w:type="gramEnd"/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-озеленение</w:t>
      </w:r>
      <w:r>
        <w:rPr>
          <w:rStyle w:val="CharAttribute526"/>
          <w:sz w:val="27"/>
        </w:rPr>
        <w:t xml:space="preserve"> пришкольной территории, разбивка клумб,</w:t>
      </w:r>
      <w:proofErr w:type="gramStart"/>
      <w:r>
        <w:rPr>
          <w:rStyle w:val="CharAttribute526"/>
          <w:sz w:val="27"/>
        </w:rPr>
        <w:t xml:space="preserve"> ,</w:t>
      </w:r>
      <w:proofErr w:type="gramEnd"/>
      <w:r>
        <w:rPr>
          <w:rStyle w:val="CharAttribute526"/>
          <w:sz w:val="27"/>
        </w:rPr>
        <w:t xml:space="preserve"> спортивных и игровых площадок, </w:t>
      </w:r>
      <w:r>
        <w:rPr>
          <w:sz w:val="27"/>
        </w:rPr>
        <w:t xml:space="preserve">доступных и приспособленных для обучающихся разных возрастных категорий, </w:t>
      </w:r>
      <w:r>
        <w:rPr>
          <w:rStyle w:val="CharAttribute526"/>
          <w:sz w:val="27"/>
        </w:rPr>
        <w:t>оздоровительно-рекреационных зон, позволяющих разделить свободное пространство школы на зоны активного и тихого отдыха;</w:t>
      </w:r>
      <w:r>
        <w:rPr>
          <w:sz w:val="27"/>
        </w:rPr>
        <w:t xml:space="preserve"> 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 xml:space="preserve">-благоустройство классных кабинетов, осуществляемое классными руководителями вместе с обучающимся и своих классов, позволяющее обучающимся проявить свои фантазию и творческие способности, создающее повод для длительного общения классного руководителя </w:t>
      </w:r>
      <w:proofErr w:type="gramStart"/>
      <w:r>
        <w:rPr>
          <w:sz w:val="27"/>
        </w:rPr>
        <w:t>со</w:t>
      </w:r>
      <w:proofErr w:type="gramEnd"/>
      <w:r>
        <w:rPr>
          <w:sz w:val="27"/>
        </w:rPr>
        <w:t xml:space="preserve"> своими обучающимися;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-размещение в Центре «Точка роста»</w:t>
      </w:r>
      <w:r>
        <w:rPr>
          <w:rStyle w:val="CharAttribute526"/>
          <w:sz w:val="27"/>
        </w:rPr>
        <w:t xml:space="preserve"> школьного </w:t>
      </w:r>
      <w:proofErr w:type="spellStart"/>
      <w:r>
        <w:rPr>
          <w:rStyle w:val="CharAttribute526"/>
          <w:sz w:val="27"/>
        </w:rPr>
        <w:t>экспериментариума</w:t>
      </w:r>
      <w:proofErr w:type="spellEnd"/>
      <w:r>
        <w:rPr>
          <w:rStyle w:val="CharAttribute526"/>
          <w:sz w:val="27"/>
        </w:rPr>
        <w:t xml:space="preserve"> </w:t>
      </w:r>
      <w:r>
        <w:rPr>
          <w:sz w:val="27"/>
        </w:rPr>
        <w:t>–</w:t>
      </w:r>
      <w:r>
        <w:rPr>
          <w:rStyle w:val="CharAttribute526"/>
          <w:sz w:val="27"/>
        </w:rPr>
        <w:t xml:space="preserve"> набора приспособлений (настольных игр, спортивного инвентаря и пр., в </w:t>
      </w:r>
      <w:proofErr w:type="spellStart"/>
      <w:r>
        <w:rPr>
          <w:rStyle w:val="CharAttribute526"/>
          <w:sz w:val="27"/>
        </w:rPr>
        <w:t>т.ч</w:t>
      </w:r>
      <w:proofErr w:type="gramStart"/>
      <w:r>
        <w:rPr>
          <w:rStyle w:val="CharAttribute526"/>
          <w:sz w:val="27"/>
        </w:rPr>
        <w:t>.д</w:t>
      </w:r>
      <w:proofErr w:type="gramEnd"/>
      <w:r>
        <w:rPr>
          <w:rStyle w:val="CharAttribute526"/>
          <w:sz w:val="27"/>
        </w:rPr>
        <w:t>ля</w:t>
      </w:r>
      <w:proofErr w:type="spellEnd"/>
      <w:r>
        <w:rPr>
          <w:rStyle w:val="CharAttribute526"/>
          <w:sz w:val="27"/>
        </w:rPr>
        <w:t xml:space="preserve"> проведения заинтересованными обучающимися несложных и безопасных технических экспериментов, организации досуга);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lastRenderedPageBreak/>
        <w:t>-акцентирование внимания обучающихся посредством элементов предметно-эстетической среды (стенды, плакаты, инсталляции) на важных для воспитания ценностях школы, ее традициях, правилах.</w:t>
      </w:r>
    </w:p>
    <w:p w:rsidR="002A359D" w:rsidRDefault="002A359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</w:p>
    <w:p w:rsidR="00C674ED" w:rsidRDefault="00C674E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</w:p>
    <w:p w:rsidR="00C674ED" w:rsidRDefault="00C674E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</w:p>
    <w:p w:rsidR="002A359D" w:rsidRDefault="00EC2872">
      <w:pPr>
        <w:pStyle w:val="a6"/>
        <w:shd w:val="clear" w:color="auto" w:fill="FFFFFF"/>
        <w:tabs>
          <w:tab w:val="left" w:pos="993"/>
          <w:tab w:val="left" w:pos="1310"/>
        </w:tabs>
        <w:spacing w:line="336" w:lineRule="auto"/>
        <w:ind w:left="0" w:right="-1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4. ОСНОВНЫЕ НАПРАВЛЕНИЯ САМОАНАЛИЗА (МОНИТОРИНГА) </w:t>
      </w:r>
      <w:r>
        <w:rPr>
          <w:rFonts w:ascii="Times New Roman" w:hAnsi="Times New Roman"/>
          <w:b/>
          <w:sz w:val="27"/>
        </w:rPr>
        <w:br/>
        <w:t>ВОСПИТАТЕЛЬНОЙ РАБОТЫ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Самоанализ (мониторинг) </w:t>
      </w:r>
      <w:proofErr w:type="gramStart"/>
      <w:r>
        <w:rPr>
          <w:sz w:val="27"/>
        </w:rPr>
        <w:t>организуемой</w:t>
      </w:r>
      <w:proofErr w:type="gramEnd"/>
      <w:r>
        <w:rPr>
          <w:sz w:val="27"/>
        </w:rPr>
        <w:t xml:space="preserve">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воспитательной работы осуществляется </w:t>
      </w:r>
      <w:r>
        <w:rPr>
          <w:sz w:val="27"/>
        </w:rPr>
        <w:br/>
        <w:t xml:space="preserve">по различным направлениям и проводится с целью выявления основных проблем школьного воспитания и последующего их решения.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>Основными принципами, на основе которых осуществляется самоанализ воспитательной работы в школе, являются: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-принцип гуманистической направленности осуществляемого анализа, ориентирующий экспертов на уважительное </w:t>
      </w:r>
      <w:proofErr w:type="gramStart"/>
      <w:r>
        <w:rPr>
          <w:sz w:val="27"/>
        </w:rPr>
        <w:t>отношение</w:t>
      </w:r>
      <w:proofErr w:type="gramEnd"/>
      <w:r>
        <w:rPr>
          <w:sz w:val="27"/>
        </w:rPr>
        <w:t xml:space="preserve"> как к воспитанникам, </w:t>
      </w:r>
      <w:r>
        <w:rPr>
          <w:sz w:val="27"/>
        </w:rPr>
        <w:br/>
        <w:t xml:space="preserve">так и к педагогическим работникам, реализующим воспитательный процесс;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-принцип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обучающимися  и педагогическими работниками; 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proofErr w:type="gramStart"/>
      <w:r>
        <w:rPr>
          <w:sz w:val="27"/>
        </w:rPr>
        <w:t>-принцип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педагогических работников: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обучающимися  деятельности;</w:t>
      </w:r>
      <w:proofErr w:type="gramEnd"/>
    </w:p>
    <w:p w:rsidR="002A359D" w:rsidRDefault="00EC2872">
      <w:pPr>
        <w:spacing w:line="336" w:lineRule="auto"/>
        <w:ind w:right="-1" w:firstLine="709"/>
        <w:rPr>
          <w:sz w:val="27"/>
        </w:rPr>
      </w:pPr>
      <w:proofErr w:type="gramStart"/>
      <w:r>
        <w:rPr>
          <w:sz w:val="27"/>
        </w:rPr>
        <w:t>-принцип разделенной ответственности за результаты личностного развития обучающихся, ориентирующий экспертов на понимание того, что личностное развитие обучающихся – это результат как социального воспитания (в котором школа участвует наряду с другими социальными институтами), так и стихийной социализации и саморазвития обучающихся.</w:t>
      </w:r>
      <w:proofErr w:type="gramEnd"/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Основными направлениями анализа организуемого в школе воспитательного процесса являются: </w:t>
      </w:r>
    </w:p>
    <w:p w:rsidR="002A359D" w:rsidRDefault="00EC2872">
      <w:pPr>
        <w:spacing w:line="336" w:lineRule="auto"/>
        <w:ind w:right="-1" w:firstLine="709"/>
        <w:rPr>
          <w:b/>
          <w:i/>
          <w:sz w:val="27"/>
        </w:rPr>
      </w:pPr>
      <w:r>
        <w:rPr>
          <w:b/>
          <w:i/>
          <w:sz w:val="27"/>
        </w:rPr>
        <w:lastRenderedPageBreak/>
        <w:t xml:space="preserve">1. Результаты воспитания, социализации и саморазвития </w:t>
      </w:r>
      <w:proofErr w:type="gramStart"/>
      <w:r>
        <w:rPr>
          <w:b/>
          <w:i/>
          <w:sz w:val="27"/>
        </w:rPr>
        <w:t>обучающихся</w:t>
      </w:r>
      <w:proofErr w:type="gramEnd"/>
      <w:r>
        <w:rPr>
          <w:b/>
          <w:i/>
          <w:sz w:val="27"/>
        </w:rPr>
        <w:t xml:space="preserve">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Критерием, на основе которого осуществляется данный анализ, является динамика личностного развития </w:t>
      </w:r>
      <w:proofErr w:type="gramStart"/>
      <w:r>
        <w:rPr>
          <w:sz w:val="27"/>
        </w:rPr>
        <w:t>обучающихся</w:t>
      </w:r>
      <w:proofErr w:type="gramEnd"/>
      <w:r>
        <w:rPr>
          <w:sz w:val="27"/>
        </w:rPr>
        <w:t xml:space="preserve"> каждого класса.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кафедры классных руководителей </w:t>
      </w:r>
      <w:r>
        <w:rPr>
          <w:sz w:val="27"/>
        </w:rPr>
        <w:br/>
        <w:t>и/или педагогическом совете школы.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Способом получения информации о результатах воспитания, социализации </w:t>
      </w:r>
      <w:r>
        <w:rPr>
          <w:sz w:val="27"/>
        </w:rPr>
        <w:br/>
        <w:t xml:space="preserve">и саморазвития обучающихся является педагогическое наблюдение.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Внимание педагогических работников сосредотачивается на следующих вопросах: какие прежде существовавшие проблемы личностного развития обучающихся удалось решить за минувший учебный год; какие </w:t>
      </w:r>
      <w:proofErr w:type="gramStart"/>
      <w:r>
        <w:rPr>
          <w:sz w:val="27"/>
        </w:rPr>
        <w:t>проблемы</w:t>
      </w:r>
      <w:proofErr w:type="gramEnd"/>
      <w:r>
        <w:rPr>
          <w:sz w:val="27"/>
        </w:rPr>
        <w:t xml:space="preserve"> решить </w:t>
      </w:r>
      <w:r>
        <w:rPr>
          <w:sz w:val="27"/>
        </w:rPr>
        <w:br/>
        <w:t xml:space="preserve">не удалось и почему; </w:t>
      </w:r>
      <w:proofErr w:type="gramStart"/>
      <w:r>
        <w:rPr>
          <w:sz w:val="27"/>
        </w:rPr>
        <w:t>какие</w:t>
      </w:r>
      <w:proofErr w:type="gramEnd"/>
      <w:r>
        <w:rPr>
          <w:sz w:val="27"/>
        </w:rPr>
        <w:t xml:space="preserve"> новые проблемы появились, над чем далее предстоит работать педагогическому коллективу.</w:t>
      </w:r>
    </w:p>
    <w:p w:rsidR="002A359D" w:rsidRDefault="00EC2872">
      <w:pPr>
        <w:spacing w:line="336" w:lineRule="auto"/>
        <w:ind w:right="-1" w:firstLine="709"/>
        <w:rPr>
          <w:b/>
          <w:i/>
          <w:sz w:val="27"/>
        </w:rPr>
      </w:pPr>
      <w:r>
        <w:rPr>
          <w:b/>
          <w:i/>
          <w:sz w:val="27"/>
        </w:rPr>
        <w:t>2. Состояние организуемой в школе совместной деятельности обучающихся и взрослых.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Критерием, на основе которого осуществляется данный анализ, является наличие в школе интересной, событийно насыщенной и личностно развивающей совместной деятельности обучающихся и взрослых.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Осуществляется анализ заместителем директора по воспитательной работе, классными руководителями, активом старшеклассников и родителями, хорошо знакомыми с деятельностью школы.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>Способами</w:t>
      </w:r>
      <w:r>
        <w:rPr>
          <w:i/>
          <w:sz w:val="27"/>
        </w:rPr>
        <w:t xml:space="preserve"> </w:t>
      </w:r>
      <w:r>
        <w:rPr>
          <w:sz w:val="27"/>
        </w:rPr>
        <w:t>получения информации о состоянии организуемой в школе совместной деятельности обучающихся и педагогических работников могут быть беседы с обучающимися и их родителями, педагогическими работниками, лидерами ученического самоуправления, при необходимости – их анкетирование. Полученные результаты обсуждаются на заседании методического объединения классных руководителей или педагогическом совете школы.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t xml:space="preserve">Внимание при этом сосредотачивается на вопросах, связанных </w:t>
      </w:r>
      <w:proofErr w:type="gramStart"/>
      <w:r>
        <w:rPr>
          <w:sz w:val="27"/>
        </w:rPr>
        <w:t>с</w:t>
      </w:r>
      <w:proofErr w:type="gramEnd"/>
      <w:r>
        <w:rPr>
          <w:sz w:val="27"/>
        </w:rPr>
        <w:t xml:space="preserve"> 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t>качеством проводимых общешкольных ключевых дел;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lastRenderedPageBreak/>
        <w:t>качеством совместной деятельности классных руководителей и их классов;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t>качеством организуемой в школе внеурочной деятельности;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>качеством реализации личностно развивающего потенциала школьных уроков;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Итогом самоанализа, </w:t>
      </w:r>
      <w:proofErr w:type="gramStart"/>
      <w:r>
        <w:rPr>
          <w:sz w:val="27"/>
        </w:rPr>
        <w:t>организуемой</w:t>
      </w:r>
      <w:proofErr w:type="gramEnd"/>
      <w:r>
        <w:rPr>
          <w:sz w:val="27"/>
        </w:rPr>
        <w:t xml:space="preserve">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 воспитательной деятельности, является перечень выявленных проблем, над которыми предстоит работать педагогическому коллективу. </w:t>
      </w:r>
    </w:p>
    <w:p w:rsidR="002A359D" w:rsidRDefault="002A359D">
      <w:pPr>
        <w:spacing w:line="336" w:lineRule="auto"/>
        <w:ind w:right="-1" w:firstLine="709"/>
        <w:rPr>
          <w:sz w:val="27"/>
        </w:rPr>
      </w:pPr>
    </w:p>
    <w:p w:rsidR="002A359D" w:rsidRDefault="002A359D">
      <w:pPr>
        <w:spacing w:line="336" w:lineRule="auto"/>
        <w:ind w:right="-1"/>
        <w:rPr>
          <w:sz w:val="27"/>
        </w:rPr>
      </w:pPr>
    </w:p>
    <w:p w:rsidR="002A359D" w:rsidRDefault="00EC2872">
      <w:pPr>
        <w:tabs>
          <w:tab w:val="left" w:pos="9923"/>
        </w:tabs>
        <w:ind w:firstLine="567"/>
        <w:jc w:val="center"/>
        <w:rPr>
          <w:b/>
          <w:sz w:val="27"/>
        </w:rPr>
      </w:pPr>
      <w:r>
        <w:rPr>
          <w:b/>
          <w:sz w:val="27"/>
        </w:rPr>
        <w:t>5.Ожидаемые результаты реализации Программы воспитания</w:t>
      </w:r>
    </w:p>
    <w:p w:rsidR="002A359D" w:rsidRDefault="002A359D">
      <w:pPr>
        <w:ind w:firstLine="567"/>
        <w:rPr>
          <w:sz w:val="27"/>
        </w:rPr>
      </w:pP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Повышение значимости воспитания в  общественном сознании всех участников образовательных отношений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Многовершинный; 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Укрепление основ российской гражданской идентичности, традиционных общенациональных ценностей каждого воспитанника;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Повышение общественного престижа семьи, сохранение и возрождение традиционных семейных ценностей, укрепление традиций семейного воспитания;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Развитие механизмов управления и реализации  эффективного педагогического опыта воспитательной деятельности;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Доступность для всех категорий детей качественного воспитания, способствующего удовлетворению их индивидуальных потребностей, развитию творческих способностей, независимо от места проживания, материального положения семьи, состояния здоровья;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утверждение в детской среде позитивных моделей поведения, социализации как нормы, снижение уровня негативных социальных явлений;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развитие и поддержка социально-значимых детских, семейных и родительских инициатив, обеспечение преемственности деятельности детских и молодежных общественных объединений;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формирование системы осуществления самоанализа (мониторинга) на основе показателей, отражающих эффективность реализации Программы воспитания.</w:t>
      </w:r>
    </w:p>
    <w:p w:rsidR="002A359D" w:rsidRDefault="002A359D">
      <w:pPr>
        <w:spacing w:line="336" w:lineRule="auto"/>
        <w:ind w:right="-1" w:firstLine="709"/>
        <w:rPr>
          <w:sz w:val="27"/>
        </w:rPr>
      </w:pPr>
    </w:p>
    <w:p w:rsidR="002A359D" w:rsidRDefault="002A359D">
      <w:pPr>
        <w:spacing w:line="336" w:lineRule="auto"/>
        <w:ind w:right="-1" w:firstLine="709"/>
        <w:jc w:val="center"/>
        <w:rPr>
          <w:b/>
          <w:sz w:val="27"/>
        </w:rPr>
      </w:pPr>
    </w:p>
    <w:p w:rsidR="002A359D" w:rsidRDefault="002A359D">
      <w:pPr>
        <w:spacing w:line="336" w:lineRule="auto"/>
        <w:ind w:right="-1" w:firstLine="709"/>
        <w:jc w:val="center"/>
        <w:rPr>
          <w:b/>
          <w:sz w:val="27"/>
        </w:rPr>
      </w:pPr>
    </w:p>
    <w:p w:rsidR="002A359D" w:rsidRDefault="00EC2872">
      <w:pPr>
        <w:spacing w:line="336" w:lineRule="auto"/>
        <w:ind w:right="-1" w:firstLine="709"/>
        <w:jc w:val="center"/>
        <w:rPr>
          <w:b/>
          <w:sz w:val="27"/>
        </w:rPr>
      </w:pPr>
      <w:r>
        <w:rPr>
          <w:b/>
          <w:sz w:val="27"/>
        </w:rPr>
        <w:t>Список литературы</w:t>
      </w:r>
    </w:p>
    <w:p w:rsidR="002A359D" w:rsidRDefault="002A359D">
      <w:pPr>
        <w:spacing w:line="336" w:lineRule="auto"/>
        <w:ind w:right="-1" w:firstLine="709"/>
        <w:jc w:val="center"/>
        <w:rPr>
          <w:b/>
          <w:sz w:val="27"/>
        </w:rPr>
      </w:pPr>
    </w:p>
    <w:p w:rsidR="002A359D" w:rsidRDefault="00EC2872">
      <w:pPr>
        <w:rPr>
          <w:sz w:val="27"/>
        </w:rPr>
      </w:pPr>
      <w:r>
        <w:rPr>
          <w:sz w:val="27"/>
        </w:rPr>
        <w:t>1. Примерная программа воспитани</w:t>
      </w:r>
      <w:proofErr w:type="gramStart"/>
      <w:r>
        <w:rPr>
          <w:sz w:val="27"/>
        </w:rPr>
        <w:t>я(</w:t>
      </w:r>
      <w:proofErr w:type="gramEnd"/>
      <w:r>
        <w:rPr>
          <w:sz w:val="27"/>
        </w:rPr>
        <w:t>одобрена решением федерального учебно-методического объединения по общему образованию (протокол от 2 июня 2020 г. № 2/20);</w:t>
      </w:r>
    </w:p>
    <w:p w:rsidR="002A359D" w:rsidRDefault="00EC2872">
      <w:pPr>
        <w:pStyle w:val="1"/>
        <w:rPr>
          <w:rFonts w:ascii="Times New Roman" w:hAnsi="Times New Roman"/>
          <w:color w:val="auto"/>
          <w:sz w:val="27"/>
        </w:rPr>
      </w:pPr>
      <w:r>
        <w:rPr>
          <w:rFonts w:ascii="Times New Roman" w:hAnsi="Times New Roman"/>
          <w:b w:val="0"/>
          <w:color w:val="auto"/>
          <w:sz w:val="27"/>
        </w:rPr>
        <w:lastRenderedPageBreak/>
        <w:t>2.Стратегия развития воспитания в Российской федерации на период до 2025 года (распоряжение правительства Российской федерации от 29 мая 2015 г. n 996-р)</w:t>
      </w:r>
    </w:p>
    <w:p w:rsidR="002A359D" w:rsidRDefault="002A359D"/>
    <w:p w:rsidR="002A359D" w:rsidRDefault="002A359D">
      <w:pPr>
        <w:spacing w:line="276" w:lineRule="auto"/>
        <w:jc w:val="right"/>
        <w:rPr>
          <w:b/>
          <w:i/>
          <w:sz w:val="27"/>
        </w:rPr>
      </w:pPr>
    </w:p>
    <w:p w:rsidR="002A359D" w:rsidRDefault="002A359D">
      <w:pPr>
        <w:rPr>
          <w:b/>
          <w:i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 w:rsidP="00C674ED">
      <w:pPr>
        <w:spacing w:line="336" w:lineRule="auto"/>
        <w:ind w:right="-1"/>
        <w:rPr>
          <w:sz w:val="27"/>
        </w:rPr>
      </w:pPr>
    </w:p>
    <w:sectPr w:rsidR="002A359D">
      <w:headerReference w:type="default" r:id="rId9"/>
      <w:endnotePr>
        <w:numFmt w:val="decimal"/>
      </w:endnotePr>
      <w:pgSz w:w="11907" w:h="16839" w:code="9"/>
      <w:pgMar w:top="851" w:right="851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00B" w:rsidRDefault="00B7000B">
      <w:r>
        <w:separator/>
      </w:r>
    </w:p>
  </w:endnote>
  <w:endnote w:type="continuationSeparator" w:id="0">
    <w:p w:rsidR="00B7000B" w:rsidRDefault="00B7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№Е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00B" w:rsidRDefault="00B7000B">
      <w:r>
        <w:separator/>
      </w:r>
    </w:p>
  </w:footnote>
  <w:footnote w:type="continuationSeparator" w:id="0">
    <w:p w:rsidR="00B7000B" w:rsidRDefault="00B70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59D" w:rsidRDefault="00EC2872">
    <w:pPr>
      <w:pStyle w:val="af2"/>
      <w:jc w:val="center"/>
      <w:rPr>
        <w:sz w:val="24"/>
      </w:rPr>
    </w:pPr>
    <w:r>
      <w:fldChar w:fldCharType="begin"/>
    </w:r>
    <w:r>
      <w:rPr>
        <w:sz w:val="24"/>
      </w:rPr>
      <w:instrText>PAGE   \* MERGEFORMAT</w:instrText>
    </w:r>
    <w:r>
      <w:rPr>
        <w:sz w:val="24"/>
      </w:rPr>
      <w:fldChar w:fldCharType="separate"/>
    </w:r>
    <w:r w:rsidR="00311821">
      <w:rPr>
        <w:noProof/>
        <w:sz w:val="24"/>
      </w:rPr>
      <w:t>11</w:t>
    </w:r>
    <w:r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E482708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75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000003"/>
    <w:multiLevelType w:val="multilevel"/>
    <w:tmpl w:val="C9263BD2"/>
    <w:lvl w:ilvl="0">
      <w:start w:val="1"/>
      <w:numFmt w:val="decimal"/>
      <w:lvlText w:val="%1."/>
      <w:lvlJc w:val="left"/>
      <w:pPr>
        <w:tabs>
          <w:tab w:val="left" w:pos="1275"/>
        </w:tabs>
        <w:ind w:left="1275" w:hanging="555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>
    <w:nsid w:val="00000004"/>
    <w:multiLevelType w:val="multilevel"/>
    <w:tmpl w:val="2FFE8C70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left" w:pos="3600"/>
        </w:tabs>
        <w:ind w:left="3600" w:hanging="360"/>
      </w:pPr>
    </w:lvl>
  </w:abstractNum>
  <w:abstractNum w:abstractNumId="3">
    <w:nsid w:val="0000000E"/>
    <w:multiLevelType w:val="multilevel"/>
    <w:tmpl w:val="3A3ED49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>
    <w:nsid w:val="05AC56BD"/>
    <w:multiLevelType w:val="hybridMultilevel"/>
    <w:tmpl w:val="EAC2AED8"/>
    <w:lvl w:ilvl="0" w:tplc="42C610D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29802F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603A78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BBB4D45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21F499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7DD48A7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4704B0F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34B165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D83D92B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A4941DA"/>
    <w:multiLevelType w:val="multilevel"/>
    <w:tmpl w:val="F1B8C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B2BC7"/>
    <w:multiLevelType w:val="hybridMultilevel"/>
    <w:tmpl w:val="E8408C16"/>
    <w:lvl w:ilvl="0" w:tplc="308599E4">
      <w:start w:val="1"/>
      <w:numFmt w:val="bullet"/>
      <w:lvlText w:val=""/>
      <w:lvlJc w:val="left"/>
      <w:pPr>
        <w:ind w:left="720" w:hanging="360"/>
      </w:pPr>
      <w:rPr>
        <w:rFonts w:ascii="Wingdings" w:hAnsi="Wingdings"/>
        <w:sz w:val="28"/>
      </w:rPr>
    </w:lvl>
    <w:lvl w:ilvl="1" w:tplc="4FD416B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11A12AB5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0881B62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21E840EF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0C4411EB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023EA81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4A191FD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7E512B4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7">
    <w:nsid w:val="0E6D1BDA"/>
    <w:multiLevelType w:val="hybridMultilevel"/>
    <w:tmpl w:val="A5B81C96"/>
    <w:lvl w:ilvl="0" w:tplc="3BF3E0D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41BDCBF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9454DF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08068E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3BDBCAB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50FF54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335157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0B8265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4FEB5A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10E2601D"/>
    <w:multiLevelType w:val="hybridMultilevel"/>
    <w:tmpl w:val="F4F4ED50"/>
    <w:lvl w:ilvl="0" w:tplc="47DBA20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3B20EC5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2BEAB1D3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850264B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FFA6FAE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23C0E943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B087923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A43CB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54171C8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nsid w:val="13096F0E"/>
    <w:multiLevelType w:val="hybridMultilevel"/>
    <w:tmpl w:val="E6C015FE"/>
    <w:lvl w:ilvl="0" w:tplc="5862C130">
      <w:start w:val="1"/>
      <w:numFmt w:val="bullet"/>
      <w:lvlText w:val=""/>
      <w:lvlJc w:val="left"/>
      <w:pPr>
        <w:ind w:left="1996" w:hanging="360"/>
      </w:pPr>
      <w:rPr>
        <w:rFonts w:ascii="Wingdings" w:hAnsi="Wingdings"/>
      </w:rPr>
    </w:lvl>
    <w:lvl w:ilvl="1" w:tplc="386E0AF6">
      <w:start w:val="1"/>
      <w:numFmt w:val="bullet"/>
      <w:lvlText w:val="o"/>
      <w:lvlJc w:val="left"/>
      <w:pPr>
        <w:ind w:left="2716" w:hanging="360"/>
      </w:pPr>
      <w:rPr>
        <w:rFonts w:ascii="Courier New" w:hAnsi="Courier New"/>
      </w:rPr>
    </w:lvl>
    <w:lvl w:ilvl="2" w:tplc="6AC3D432">
      <w:start w:val="1"/>
      <w:numFmt w:val="bullet"/>
      <w:lvlText w:val=""/>
      <w:lvlJc w:val="left"/>
      <w:pPr>
        <w:ind w:left="3436" w:hanging="360"/>
      </w:pPr>
      <w:rPr>
        <w:rFonts w:ascii="Wingdings" w:hAnsi="Wingdings"/>
      </w:rPr>
    </w:lvl>
    <w:lvl w:ilvl="3" w:tplc="736B8643">
      <w:start w:val="1"/>
      <w:numFmt w:val="bullet"/>
      <w:lvlText w:val=""/>
      <w:lvlJc w:val="left"/>
      <w:pPr>
        <w:ind w:left="4156" w:hanging="360"/>
      </w:pPr>
      <w:rPr>
        <w:rFonts w:ascii="Symbol" w:hAnsi="Symbol"/>
      </w:rPr>
    </w:lvl>
    <w:lvl w:ilvl="4" w:tplc="3B9FCB5F">
      <w:start w:val="1"/>
      <w:numFmt w:val="bullet"/>
      <w:lvlText w:val="o"/>
      <w:lvlJc w:val="left"/>
      <w:pPr>
        <w:ind w:left="4876" w:hanging="360"/>
      </w:pPr>
      <w:rPr>
        <w:rFonts w:ascii="Courier New" w:hAnsi="Courier New"/>
      </w:rPr>
    </w:lvl>
    <w:lvl w:ilvl="5" w:tplc="217214F2">
      <w:start w:val="1"/>
      <w:numFmt w:val="bullet"/>
      <w:lvlText w:val=""/>
      <w:lvlJc w:val="left"/>
      <w:pPr>
        <w:ind w:left="5596" w:hanging="360"/>
      </w:pPr>
      <w:rPr>
        <w:rFonts w:ascii="Wingdings" w:hAnsi="Wingdings"/>
      </w:rPr>
    </w:lvl>
    <w:lvl w:ilvl="6" w:tplc="4B563D77">
      <w:start w:val="1"/>
      <w:numFmt w:val="bullet"/>
      <w:lvlText w:val=""/>
      <w:lvlJc w:val="left"/>
      <w:pPr>
        <w:ind w:left="6316" w:hanging="360"/>
      </w:pPr>
      <w:rPr>
        <w:rFonts w:ascii="Symbol" w:hAnsi="Symbol"/>
      </w:rPr>
    </w:lvl>
    <w:lvl w:ilvl="7" w:tplc="4C9EABAF">
      <w:start w:val="1"/>
      <w:numFmt w:val="bullet"/>
      <w:lvlText w:val="o"/>
      <w:lvlJc w:val="left"/>
      <w:pPr>
        <w:ind w:left="7036" w:hanging="360"/>
      </w:pPr>
      <w:rPr>
        <w:rFonts w:ascii="Courier New" w:hAnsi="Courier New"/>
      </w:rPr>
    </w:lvl>
    <w:lvl w:ilvl="8" w:tplc="71B2FC89">
      <w:start w:val="1"/>
      <w:numFmt w:val="bullet"/>
      <w:lvlText w:val=""/>
      <w:lvlJc w:val="left"/>
      <w:pPr>
        <w:ind w:left="7756" w:hanging="360"/>
      </w:pPr>
      <w:rPr>
        <w:rFonts w:ascii="Wingdings" w:hAnsi="Wingdings"/>
      </w:rPr>
    </w:lvl>
  </w:abstractNum>
  <w:abstractNum w:abstractNumId="10">
    <w:nsid w:val="1336363B"/>
    <w:multiLevelType w:val="multilevel"/>
    <w:tmpl w:val="E87219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48159B0"/>
    <w:multiLevelType w:val="hybridMultilevel"/>
    <w:tmpl w:val="48F07264"/>
    <w:lvl w:ilvl="0" w:tplc="5213647F">
      <w:start w:val="1"/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 w:tplc="5B2384FD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1C2A9C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C6EEC0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8C6E8E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2D2C519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772BFB5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ED3CEF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065AEFE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2">
    <w:nsid w:val="188B2EFB"/>
    <w:multiLevelType w:val="multilevel"/>
    <w:tmpl w:val="C3B21E24"/>
    <w:lvl w:ilvl="0">
      <w:start w:val="1"/>
      <w:numFmt w:val="decimal"/>
      <w:lvlText w:val="%1."/>
      <w:lvlJc w:val="left"/>
      <w:pPr>
        <w:tabs>
          <w:tab w:val="left" w:pos="2895"/>
        </w:tabs>
        <w:ind w:left="2895" w:hanging="1215"/>
      </w:pPr>
    </w:lvl>
    <w:lvl w:ilvl="1">
      <w:start w:val="1"/>
      <w:numFmt w:val="lowerLetter"/>
      <w:lvlText w:val="%2."/>
      <w:lvlJc w:val="left"/>
      <w:pPr>
        <w:tabs>
          <w:tab w:val="left" w:pos="2280"/>
        </w:tabs>
        <w:ind w:left="2280" w:hanging="360"/>
      </w:pPr>
    </w:lvl>
    <w:lvl w:ilvl="2">
      <w:start w:val="1"/>
      <w:numFmt w:val="lowerRoman"/>
      <w:lvlText w:val="%3."/>
      <w:lvlJc w:val="right"/>
      <w:pPr>
        <w:tabs>
          <w:tab w:val="left" w:pos="3000"/>
        </w:tabs>
        <w:ind w:left="3000" w:hanging="180"/>
      </w:pPr>
    </w:lvl>
    <w:lvl w:ilvl="3">
      <w:start w:val="1"/>
      <w:numFmt w:val="decimal"/>
      <w:lvlText w:val="%4."/>
      <w:lvlJc w:val="left"/>
      <w:pPr>
        <w:tabs>
          <w:tab w:val="left" w:pos="3720"/>
        </w:tabs>
        <w:ind w:left="3720" w:hanging="360"/>
      </w:pPr>
    </w:lvl>
    <w:lvl w:ilvl="4">
      <w:start w:val="1"/>
      <w:numFmt w:val="lowerLetter"/>
      <w:lvlText w:val="%5."/>
      <w:lvlJc w:val="left"/>
      <w:pPr>
        <w:tabs>
          <w:tab w:val="left" w:pos="4440"/>
        </w:tabs>
        <w:ind w:left="4440" w:hanging="360"/>
      </w:pPr>
    </w:lvl>
    <w:lvl w:ilvl="5">
      <w:start w:val="1"/>
      <w:numFmt w:val="lowerRoman"/>
      <w:lvlText w:val="%6."/>
      <w:lvlJc w:val="right"/>
      <w:pPr>
        <w:tabs>
          <w:tab w:val="left" w:pos="5160"/>
        </w:tabs>
        <w:ind w:left="5160" w:hanging="180"/>
      </w:pPr>
    </w:lvl>
    <w:lvl w:ilvl="6">
      <w:start w:val="1"/>
      <w:numFmt w:val="decimal"/>
      <w:lvlText w:val="%7."/>
      <w:lvlJc w:val="left"/>
      <w:pPr>
        <w:tabs>
          <w:tab w:val="left" w:pos="5880"/>
        </w:tabs>
        <w:ind w:left="5880" w:hanging="360"/>
      </w:pPr>
    </w:lvl>
    <w:lvl w:ilvl="7">
      <w:start w:val="1"/>
      <w:numFmt w:val="lowerLetter"/>
      <w:lvlText w:val="%8."/>
      <w:lvlJc w:val="left"/>
      <w:pPr>
        <w:tabs>
          <w:tab w:val="left" w:pos="6600"/>
        </w:tabs>
        <w:ind w:left="6600" w:hanging="360"/>
      </w:pPr>
    </w:lvl>
    <w:lvl w:ilvl="8">
      <w:start w:val="1"/>
      <w:numFmt w:val="lowerRoman"/>
      <w:lvlText w:val="%9."/>
      <w:lvlJc w:val="right"/>
      <w:pPr>
        <w:tabs>
          <w:tab w:val="left" w:pos="7320"/>
        </w:tabs>
        <w:ind w:left="7320" w:hanging="180"/>
      </w:pPr>
    </w:lvl>
  </w:abstractNum>
  <w:abstractNum w:abstractNumId="13">
    <w:nsid w:val="194E053D"/>
    <w:multiLevelType w:val="multilevel"/>
    <w:tmpl w:val="90464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474961"/>
    <w:multiLevelType w:val="hybridMultilevel"/>
    <w:tmpl w:val="0D084D5E"/>
    <w:lvl w:ilvl="0" w:tplc="52E5E83A">
      <w:start w:val="1"/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 w:tplc="6D114988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 w:tplc="6E457B12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4E3AE510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7A802F70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 w:tplc="2C25C7A8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176167D6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1231D9F7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 w:tplc="37CBAE1C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>
    <w:nsid w:val="1A816DB2"/>
    <w:multiLevelType w:val="multilevel"/>
    <w:tmpl w:val="4694F85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C62BB6"/>
    <w:multiLevelType w:val="hybridMultilevel"/>
    <w:tmpl w:val="C9DEC3FE"/>
    <w:lvl w:ilvl="0" w:tplc="6CDAD5E4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1C74A98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5723F9FB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DBF889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D9C33C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3391F6A9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0146D555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6E9F85D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BD4BEE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7">
    <w:nsid w:val="1CDC65D1"/>
    <w:multiLevelType w:val="multilevel"/>
    <w:tmpl w:val="E8905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1C22B1"/>
    <w:multiLevelType w:val="hybridMultilevel"/>
    <w:tmpl w:val="CADCEDD4"/>
    <w:lvl w:ilvl="0" w:tplc="4A47A572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8"/>
      </w:rPr>
    </w:lvl>
    <w:lvl w:ilvl="1" w:tplc="48BA1793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48C20C2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4BCC752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54F5ABF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1E3590D7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55F620B7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3DA6747B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5FC3A013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19">
    <w:nsid w:val="26E71F2B"/>
    <w:multiLevelType w:val="hybridMultilevel"/>
    <w:tmpl w:val="67689FCC"/>
    <w:lvl w:ilvl="0" w:tplc="57D72D71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23896A63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2D7EFAF9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736B7F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410FC6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68EE2DBD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CA96639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E67C9E2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60B72BDB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>
    <w:nsid w:val="30EC0990"/>
    <w:multiLevelType w:val="hybridMultilevel"/>
    <w:tmpl w:val="CE287438"/>
    <w:lvl w:ilvl="0" w:tplc="230152D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220E352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8D94AE3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42E096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09F05E2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6FA9044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DED510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66B802C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7BF757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1">
    <w:nsid w:val="33A75A6E"/>
    <w:multiLevelType w:val="hybridMultilevel"/>
    <w:tmpl w:val="5978D502"/>
    <w:lvl w:ilvl="0" w:tplc="5B269355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2BFB93E9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39E3A6D3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56F5F7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7A2BF1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1107681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C19A2DD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4C38364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6E86864B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>
    <w:nsid w:val="37E34E37"/>
    <w:multiLevelType w:val="multilevel"/>
    <w:tmpl w:val="811209D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8A97836"/>
    <w:multiLevelType w:val="hybridMultilevel"/>
    <w:tmpl w:val="09568CFC"/>
    <w:lvl w:ilvl="0" w:tplc="7F15C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4AC49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CA7E45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586071B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2233C7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1BDFA2D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E372B3D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BE7E0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DBA097D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3D1D3F26"/>
    <w:multiLevelType w:val="multilevel"/>
    <w:tmpl w:val="92B6D0DE"/>
    <w:lvl w:ilvl="0">
      <w:start w:val="1"/>
      <w:numFmt w:val="decimal"/>
      <w:lvlText w:val="%1)"/>
      <w:lvlJc w:val="left"/>
      <w:pPr>
        <w:ind w:left="1461" w:hanging="1035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1465D6A"/>
    <w:multiLevelType w:val="multilevel"/>
    <w:tmpl w:val="788AE650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416D99"/>
    <w:multiLevelType w:val="hybridMultilevel"/>
    <w:tmpl w:val="12D23F08"/>
    <w:lvl w:ilvl="0" w:tplc="63FE5277">
      <w:start w:val="1"/>
      <w:numFmt w:val="bullet"/>
      <w:lvlText w:val=""/>
      <w:lvlJc w:val="left"/>
      <w:pPr>
        <w:ind w:left="1287" w:hanging="360"/>
      </w:pPr>
      <w:rPr>
        <w:rFonts w:ascii="Wingdings" w:hAnsi="Wingdings"/>
      </w:rPr>
    </w:lvl>
    <w:lvl w:ilvl="1" w:tplc="28609BEF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77F44A5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827FFD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EE8FB2F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02E1D2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1F0E9FC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95495D2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62DB4135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7">
    <w:nsid w:val="44454AE2"/>
    <w:multiLevelType w:val="hybridMultilevel"/>
    <w:tmpl w:val="6F429DD0"/>
    <w:lvl w:ilvl="0" w:tplc="63AA3524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4100FB1C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1336E1F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1009467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D660A97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41923AF9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9EB989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BC0807F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4E9F617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>
    <w:nsid w:val="49672FBD"/>
    <w:multiLevelType w:val="hybridMultilevel"/>
    <w:tmpl w:val="C16CE708"/>
    <w:lvl w:ilvl="0" w:tplc="03F18873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316B1204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734CB51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606A1D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628E04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16DF42CF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C4F00DB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924D092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1AFD61A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>
    <w:nsid w:val="52194DA6"/>
    <w:multiLevelType w:val="hybridMultilevel"/>
    <w:tmpl w:val="A3A46448"/>
    <w:lvl w:ilvl="0" w:tplc="6B99C05B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7EB74F03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66193FD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C0D497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17A9C2D9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AA9B079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45A9316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50DF76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A121E0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0">
    <w:nsid w:val="52320EEC"/>
    <w:multiLevelType w:val="hybridMultilevel"/>
    <w:tmpl w:val="1CBA852C"/>
    <w:lvl w:ilvl="0" w:tplc="618C51BA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3DB28FFA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7629E763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C9F493B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135810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33E5353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B7EB997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15D59C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F39AD5B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1">
    <w:nsid w:val="581F6C40"/>
    <w:multiLevelType w:val="multilevel"/>
    <w:tmpl w:val="95288A70"/>
    <w:lvl w:ilvl="0">
      <w:start w:val="1"/>
      <w:numFmt w:val="decimal"/>
      <w:lvlText w:val="%1."/>
      <w:lvlJc w:val="left"/>
      <w:pPr>
        <w:tabs>
          <w:tab w:val="left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7189"/>
        </w:tabs>
        <w:ind w:left="7189" w:hanging="180"/>
      </w:pPr>
    </w:lvl>
  </w:abstractNum>
  <w:abstractNum w:abstractNumId="32">
    <w:nsid w:val="5AFC3154"/>
    <w:multiLevelType w:val="multilevel"/>
    <w:tmpl w:val="614C2FA6"/>
    <w:lvl w:ilvl="0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B994B4A"/>
    <w:multiLevelType w:val="hybridMultilevel"/>
    <w:tmpl w:val="5EA2C44E"/>
    <w:lvl w:ilvl="0" w:tplc="3CDF46E8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 w:tplc="17BB2ABD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 w:tplc="2FAE0641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62596262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539B8B20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 w:tplc="6FDD180A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46FEA408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080F50E5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 w:tplc="3D376853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34">
    <w:nsid w:val="5F6D2BAD"/>
    <w:multiLevelType w:val="hybridMultilevel"/>
    <w:tmpl w:val="9B86C8CA"/>
    <w:lvl w:ilvl="0" w:tplc="760F811B">
      <w:start w:val="1"/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 w:tplc="1D1E29F3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543E443A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7F58E37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11A88423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0E332D46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28FF2C9F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4F34A41B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22475D60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>
    <w:nsid w:val="60863F9E"/>
    <w:multiLevelType w:val="hybridMultilevel"/>
    <w:tmpl w:val="FC04AD48"/>
    <w:lvl w:ilvl="0" w:tplc="0451E43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348F16B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F33EEA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126BA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CB22475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35D3167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13AAB03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152D8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0856403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nsid w:val="622B5068"/>
    <w:multiLevelType w:val="multilevel"/>
    <w:tmpl w:val="80EC441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30A4E5A"/>
    <w:multiLevelType w:val="hybridMultilevel"/>
    <w:tmpl w:val="842E3CDE"/>
    <w:lvl w:ilvl="0" w:tplc="7438C8F2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1" w:tplc="338D5CE4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 w:tplc="2BBE4027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 w:tplc="676CB9AB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 w:tplc="3C9F4DF0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 w:tplc="0E572BF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 w:tplc="267D620F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 w:tplc="598EDB1D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 w:tplc="4B2A4C81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38">
    <w:nsid w:val="664F29B2"/>
    <w:multiLevelType w:val="hybridMultilevel"/>
    <w:tmpl w:val="E39C6446"/>
    <w:lvl w:ilvl="0" w:tplc="67CFDCA8">
      <w:start w:val="1"/>
      <w:numFmt w:val="bullet"/>
      <w:lvlText w:val=""/>
      <w:lvlJc w:val="left"/>
      <w:pPr>
        <w:ind w:left="1287" w:hanging="360"/>
      </w:pPr>
      <w:rPr>
        <w:rFonts w:ascii="Wingdings" w:hAnsi="Wingdings"/>
      </w:rPr>
    </w:lvl>
    <w:lvl w:ilvl="1" w:tplc="5C8170A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74E1DF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61D72F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1D6F3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3966A9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C9E7883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041490C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D301F89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9">
    <w:nsid w:val="672118C1"/>
    <w:multiLevelType w:val="hybridMultilevel"/>
    <w:tmpl w:val="F794AA5C"/>
    <w:lvl w:ilvl="0" w:tplc="6F236DD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FB8167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CD19167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5DC5CB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48B90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CFE6C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02A846F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D6CD515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71DA7E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nsid w:val="67F604A8"/>
    <w:multiLevelType w:val="hybridMultilevel"/>
    <w:tmpl w:val="1652AF2C"/>
    <w:lvl w:ilvl="0" w:tplc="52941239">
      <w:start w:val="1"/>
      <w:numFmt w:val="bullet"/>
      <w:lvlText w:val=""/>
      <w:lvlJc w:val="left"/>
      <w:pPr>
        <w:ind w:left="1039" w:hanging="360"/>
      </w:pPr>
      <w:rPr>
        <w:rFonts w:ascii="Wingdings" w:hAnsi="Wingdings"/>
      </w:rPr>
    </w:lvl>
    <w:lvl w:ilvl="1" w:tplc="0117985B">
      <w:start w:val="1"/>
      <w:numFmt w:val="bullet"/>
      <w:lvlText w:val="o"/>
      <w:lvlJc w:val="left"/>
      <w:pPr>
        <w:ind w:left="1759" w:hanging="360"/>
      </w:pPr>
      <w:rPr>
        <w:rFonts w:ascii="Courier New" w:hAnsi="Courier New"/>
      </w:rPr>
    </w:lvl>
    <w:lvl w:ilvl="2" w:tplc="5A726D20">
      <w:start w:val="1"/>
      <w:numFmt w:val="bullet"/>
      <w:lvlText w:val=""/>
      <w:lvlJc w:val="left"/>
      <w:pPr>
        <w:ind w:left="2479" w:hanging="360"/>
      </w:pPr>
      <w:rPr>
        <w:rFonts w:ascii="Wingdings" w:hAnsi="Wingdings"/>
      </w:rPr>
    </w:lvl>
    <w:lvl w:ilvl="3" w:tplc="5F0EBA72">
      <w:start w:val="1"/>
      <w:numFmt w:val="bullet"/>
      <w:lvlText w:val=""/>
      <w:lvlJc w:val="left"/>
      <w:pPr>
        <w:ind w:left="3199" w:hanging="360"/>
      </w:pPr>
      <w:rPr>
        <w:rFonts w:ascii="Symbol" w:hAnsi="Symbol"/>
      </w:rPr>
    </w:lvl>
    <w:lvl w:ilvl="4" w:tplc="4CD2E75B">
      <w:start w:val="1"/>
      <w:numFmt w:val="bullet"/>
      <w:lvlText w:val="o"/>
      <w:lvlJc w:val="left"/>
      <w:pPr>
        <w:ind w:left="3919" w:hanging="360"/>
      </w:pPr>
      <w:rPr>
        <w:rFonts w:ascii="Courier New" w:hAnsi="Courier New"/>
      </w:rPr>
    </w:lvl>
    <w:lvl w:ilvl="5" w:tplc="22E11985">
      <w:start w:val="1"/>
      <w:numFmt w:val="bullet"/>
      <w:lvlText w:val=""/>
      <w:lvlJc w:val="left"/>
      <w:pPr>
        <w:ind w:left="4639" w:hanging="360"/>
      </w:pPr>
      <w:rPr>
        <w:rFonts w:ascii="Wingdings" w:hAnsi="Wingdings"/>
      </w:rPr>
    </w:lvl>
    <w:lvl w:ilvl="6" w:tplc="658EAC30">
      <w:start w:val="1"/>
      <w:numFmt w:val="bullet"/>
      <w:lvlText w:val=""/>
      <w:lvlJc w:val="left"/>
      <w:pPr>
        <w:ind w:left="5359" w:hanging="360"/>
      </w:pPr>
      <w:rPr>
        <w:rFonts w:ascii="Symbol" w:hAnsi="Symbol"/>
      </w:rPr>
    </w:lvl>
    <w:lvl w:ilvl="7" w:tplc="505B8E4D">
      <w:start w:val="1"/>
      <w:numFmt w:val="bullet"/>
      <w:lvlText w:val="o"/>
      <w:lvlJc w:val="left"/>
      <w:pPr>
        <w:ind w:left="6079" w:hanging="360"/>
      </w:pPr>
      <w:rPr>
        <w:rFonts w:ascii="Courier New" w:hAnsi="Courier New"/>
      </w:rPr>
    </w:lvl>
    <w:lvl w:ilvl="8" w:tplc="2E71024E">
      <w:start w:val="1"/>
      <w:numFmt w:val="bullet"/>
      <w:lvlText w:val=""/>
      <w:lvlJc w:val="left"/>
      <w:pPr>
        <w:ind w:left="6799" w:hanging="360"/>
      </w:pPr>
      <w:rPr>
        <w:rFonts w:ascii="Wingdings" w:hAnsi="Wingdings"/>
      </w:rPr>
    </w:lvl>
  </w:abstractNum>
  <w:abstractNum w:abstractNumId="41">
    <w:nsid w:val="684326E8"/>
    <w:multiLevelType w:val="multilevel"/>
    <w:tmpl w:val="CC289B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456562"/>
    <w:multiLevelType w:val="multilevel"/>
    <w:tmpl w:val="A87AFC3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C106F91"/>
    <w:multiLevelType w:val="multilevel"/>
    <w:tmpl w:val="7B1A36B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6EDE7C74"/>
    <w:multiLevelType w:val="hybridMultilevel"/>
    <w:tmpl w:val="0D86299E"/>
    <w:lvl w:ilvl="0" w:tplc="166D772C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63F9B7F9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8B4E1BB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DDA1845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15AF3E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8A8563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CFA919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1E580B3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B331E5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5">
    <w:nsid w:val="6F391A3E"/>
    <w:multiLevelType w:val="hybridMultilevel"/>
    <w:tmpl w:val="81DE8E3C"/>
    <w:lvl w:ilvl="0" w:tplc="2211EDEA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46199C5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3A2C301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3CDE41B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0A9683BF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0B0A211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8FEBD71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86A7E8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184BDB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6">
    <w:nsid w:val="727F34E7"/>
    <w:multiLevelType w:val="hybridMultilevel"/>
    <w:tmpl w:val="B80AFD56"/>
    <w:lvl w:ilvl="0" w:tplc="6C1AA8E4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 w:tplc="E46EE798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/>
      </w:rPr>
    </w:lvl>
    <w:lvl w:ilvl="2" w:tplc="35CAF976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/>
      </w:rPr>
    </w:lvl>
    <w:lvl w:ilvl="3" w:tplc="A85C3DAE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/>
      </w:rPr>
    </w:lvl>
    <w:lvl w:ilvl="4" w:tplc="A2D6688E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/>
      </w:rPr>
    </w:lvl>
    <w:lvl w:ilvl="5" w:tplc="6B4CA19C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/>
      </w:rPr>
    </w:lvl>
    <w:lvl w:ilvl="6" w:tplc="6A2EC994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/>
      </w:rPr>
    </w:lvl>
    <w:lvl w:ilvl="7" w:tplc="C6A88E7C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/>
      </w:rPr>
    </w:lvl>
    <w:lvl w:ilvl="8" w:tplc="D6D0A3F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/>
      </w:rPr>
    </w:lvl>
  </w:abstractNum>
  <w:abstractNum w:abstractNumId="47">
    <w:nsid w:val="72FE5617"/>
    <w:multiLevelType w:val="multilevel"/>
    <w:tmpl w:val="E77075F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AB016D"/>
    <w:multiLevelType w:val="hybridMultilevel"/>
    <w:tmpl w:val="2ECC8E2E"/>
    <w:lvl w:ilvl="0" w:tplc="25ED5C38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24FB5E4F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DF7FAE3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2BFE21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24BAC7D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4843E87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97786F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305D86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2728FFB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9">
    <w:nsid w:val="7DE337E1"/>
    <w:multiLevelType w:val="hybridMultilevel"/>
    <w:tmpl w:val="43603D16"/>
    <w:lvl w:ilvl="0" w:tplc="3353D2BE">
      <w:start w:val="1"/>
      <w:numFmt w:val="bullet"/>
      <w:lvlText w:val=""/>
      <w:lvlJc w:val="left"/>
      <w:pPr>
        <w:ind w:left="1287" w:hanging="360"/>
      </w:pPr>
      <w:rPr>
        <w:rFonts w:ascii="Wingdings" w:hAnsi="Wingdings"/>
      </w:rPr>
    </w:lvl>
    <w:lvl w:ilvl="1" w:tplc="762A70C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6D524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9F2A4A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97631E7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3BE027D1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49F2ECD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B3DA8E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CDBBD9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4"/>
  </w:num>
  <w:num w:numId="5">
    <w:abstractNumId w:val="17"/>
  </w:num>
  <w:num w:numId="6">
    <w:abstractNumId w:val="11"/>
  </w:num>
  <w:num w:numId="7">
    <w:abstractNumId w:val="0"/>
  </w:num>
  <w:num w:numId="8">
    <w:abstractNumId w:val="1"/>
  </w:num>
  <w:num w:numId="9">
    <w:abstractNumId w:val="2"/>
  </w:num>
  <w:num w:numId="10">
    <w:abstractNumId w:val="46"/>
  </w:num>
  <w:num w:numId="11">
    <w:abstractNumId w:val="31"/>
  </w:num>
  <w:num w:numId="12">
    <w:abstractNumId w:val="3"/>
  </w:num>
  <w:num w:numId="13">
    <w:abstractNumId w:val="14"/>
  </w:num>
  <w:num w:numId="14">
    <w:abstractNumId w:val="49"/>
  </w:num>
  <w:num w:numId="15">
    <w:abstractNumId w:val="42"/>
  </w:num>
  <w:num w:numId="16">
    <w:abstractNumId w:val="34"/>
  </w:num>
  <w:num w:numId="17">
    <w:abstractNumId w:val="13"/>
  </w:num>
  <w:num w:numId="18">
    <w:abstractNumId w:val="36"/>
  </w:num>
  <w:num w:numId="19">
    <w:abstractNumId w:val="37"/>
  </w:num>
  <w:num w:numId="20">
    <w:abstractNumId w:val="25"/>
  </w:num>
  <w:num w:numId="21">
    <w:abstractNumId w:val="10"/>
  </w:num>
  <w:num w:numId="22">
    <w:abstractNumId w:val="23"/>
  </w:num>
  <w:num w:numId="23">
    <w:abstractNumId w:val="39"/>
  </w:num>
  <w:num w:numId="24">
    <w:abstractNumId w:val="21"/>
  </w:num>
  <w:num w:numId="25">
    <w:abstractNumId w:val="8"/>
  </w:num>
  <w:num w:numId="26">
    <w:abstractNumId w:val="19"/>
  </w:num>
  <w:num w:numId="27">
    <w:abstractNumId w:val="9"/>
  </w:num>
  <w:num w:numId="28">
    <w:abstractNumId w:val="12"/>
  </w:num>
  <w:num w:numId="29">
    <w:abstractNumId w:val="33"/>
  </w:num>
  <w:num w:numId="30">
    <w:abstractNumId w:val="38"/>
  </w:num>
  <w:num w:numId="31">
    <w:abstractNumId w:val="27"/>
  </w:num>
  <w:num w:numId="32">
    <w:abstractNumId w:val="16"/>
  </w:num>
  <w:num w:numId="33">
    <w:abstractNumId w:val="6"/>
  </w:num>
  <w:num w:numId="34">
    <w:abstractNumId w:val="48"/>
  </w:num>
  <w:num w:numId="35">
    <w:abstractNumId w:val="45"/>
  </w:num>
  <w:num w:numId="36">
    <w:abstractNumId w:val="29"/>
  </w:num>
  <w:num w:numId="37">
    <w:abstractNumId w:val="44"/>
  </w:num>
  <w:num w:numId="38">
    <w:abstractNumId w:val="28"/>
  </w:num>
  <w:num w:numId="39">
    <w:abstractNumId w:val="7"/>
  </w:num>
  <w:num w:numId="40">
    <w:abstractNumId w:val="24"/>
  </w:num>
  <w:num w:numId="41">
    <w:abstractNumId w:val="47"/>
  </w:num>
  <w:num w:numId="42">
    <w:abstractNumId w:val="20"/>
  </w:num>
  <w:num w:numId="43">
    <w:abstractNumId w:val="30"/>
  </w:num>
  <w:num w:numId="44">
    <w:abstractNumId w:val="15"/>
  </w:num>
  <w:num w:numId="45">
    <w:abstractNumId w:val="35"/>
  </w:num>
  <w:num w:numId="46">
    <w:abstractNumId w:val="40"/>
  </w:num>
  <w:num w:numId="47">
    <w:abstractNumId w:val="22"/>
  </w:num>
  <w:num w:numId="48">
    <w:abstractNumId w:val="32"/>
  </w:num>
  <w:num w:numId="49">
    <w:abstractNumId w:val="41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2A359D"/>
    <w:rsid w:val="001531A0"/>
    <w:rsid w:val="002A359D"/>
    <w:rsid w:val="00311821"/>
    <w:rsid w:val="00596045"/>
    <w:rsid w:val="00B7000B"/>
    <w:rsid w:val="00C674ED"/>
    <w:rsid w:val="00EC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a"/>
    <w:link w:val="20"/>
    <w:qFormat/>
    <w:pPr>
      <w:widowControl/>
      <w:spacing w:before="100" w:beforeAutospacing="1" w:after="100" w:afterAutospacing="1"/>
      <w:jc w:val="left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Attribute30">
    <w:name w:val="ParaAttribute30"/>
    <w:pPr>
      <w:ind w:left="709" w:right="566"/>
      <w:jc w:val="center"/>
    </w:pPr>
    <w:rPr>
      <w:rFonts w:ascii="Times New Roman" w:hAnsi="Times New Roman"/>
    </w:rPr>
  </w:style>
  <w:style w:type="paragraph" w:customStyle="1" w:styleId="ParaAttribute38">
    <w:name w:val="ParaAttribute38"/>
    <w:pPr>
      <w:ind w:right="-1"/>
      <w:jc w:val="both"/>
    </w:pPr>
    <w:rPr>
      <w:rFonts w:ascii="Times New Roman" w:hAnsi="Times New Roman"/>
    </w:rPr>
  </w:style>
  <w:style w:type="paragraph" w:styleId="a3">
    <w:name w:val="No Spacing"/>
    <w:link w:val="a4"/>
    <w:qFormat/>
    <w:pPr>
      <w:widowControl w:val="0"/>
      <w:jc w:val="both"/>
    </w:pPr>
    <w:rPr>
      <w:rFonts w:ascii="Batang" w:hAnsi="Batang"/>
      <w:sz w:val="22"/>
    </w:rPr>
  </w:style>
  <w:style w:type="paragraph" w:customStyle="1" w:styleId="ParaAttribute0">
    <w:name w:val="ParaAttribute0"/>
    <w:rPr>
      <w:rFonts w:ascii="Times New Roman" w:hAnsi="Times New Roman"/>
    </w:rPr>
  </w:style>
  <w:style w:type="paragraph" w:customStyle="1" w:styleId="ParaAttribute8">
    <w:name w:val="ParaAttribute8"/>
    <w:pPr>
      <w:ind w:firstLine="851"/>
      <w:jc w:val="both"/>
    </w:pPr>
    <w:rPr>
      <w:rFonts w:ascii="Times New Roman" w:hAnsi="Times New Roman"/>
    </w:rPr>
  </w:style>
  <w:style w:type="paragraph" w:customStyle="1" w:styleId="ParaAttribute10">
    <w:name w:val="ParaAttribute10"/>
    <w:pPr>
      <w:jc w:val="both"/>
    </w:pPr>
    <w:rPr>
      <w:rFonts w:ascii="Times New Roman" w:hAnsi="Times New Roman"/>
    </w:rPr>
  </w:style>
  <w:style w:type="paragraph" w:customStyle="1" w:styleId="ParaAttribute16">
    <w:name w:val="ParaAttribute16"/>
    <w:pPr>
      <w:ind w:left="1080"/>
      <w:jc w:val="both"/>
    </w:pPr>
    <w:rPr>
      <w:rFonts w:ascii="Times New Roman" w:hAnsi="Times New Roman"/>
    </w:rPr>
  </w:style>
  <w:style w:type="paragraph" w:customStyle="1" w:styleId="11">
    <w:name w:val="Без интервала1"/>
    <w:rPr>
      <w:sz w:val="22"/>
    </w:rPr>
  </w:style>
  <w:style w:type="paragraph" w:customStyle="1" w:styleId="ParaAttribute1">
    <w:name w:val="ParaAttribute1"/>
    <w:pPr>
      <w:widowControl w:val="0"/>
      <w:jc w:val="center"/>
    </w:pPr>
    <w:rPr>
      <w:rFonts w:ascii="Times New Roman" w:hAnsi="Times New Roman"/>
    </w:rPr>
  </w:style>
  <w:style w:type="paragraph" w:customStyle="1" w:styleId="ConsPlusNormal">
    <w:name w:val="ConsPlusNormal"/>
    <w:qFormat/>
    <w:pPr>
      <w:widowControl w:val="0"/>
    </w:pPr>
    <w:rPr>
      <w:sz w:val="22"/>
    </w:rPr>
  </w:style>
  <w:style w:type="paragraph" w:styleId="a5">
    <w:name w:val="Revision"/>
    <w:hidden/>
    <w:rPr>
      <w:rFonts w:ascii="Times New Roman" w:hAnsi="Times New Roman"/>
    </w:rPr>
  </w:style>
  <w:style w:type="paragraph" w:styleId="a6">
    <w:name w:val="List Paragraph"/>
    <w:basedOn w:val="a"/>
    <w:link w:val="a7"/>
    <w:qFormat/>
    <w:pPr>
      <w:widowControl/>
      <w:ind w:left="400"/>
    </w:pPr>
    <w:rPr>
      <w:rFonts w:ascii="№Е" w:hAnsi="№Е"/>
    </w:rPr>
  </w:style>
  <w:style w:type="paragraph" w:styleId="a8">
    <w:name w:val="footnote text"/>
    <w:basedOn w:val="a"/>
    <w:link w:val="a9"/>
    <w:pPr>
      <w:widowControl/>
      <w:jc w:val="left"/>
    </w:pPr>
  </w:style>
  <w:style w:type="paragraph" w:styleId="aa">
    <w:name w:val="Body Text Indent"/>
    <w:basedOn w:val="a"/>
    <w:link w:val="ab"/>
    <w:pPr>
      <w:widowControl/>
      <w:spacing w:before="64" w:after="120"/>
      <w:ind w:left="283" w:right="816"/>
    </w:pPr>
    <w:rPr>
      <w:rFonts w:ascii="Calibri" w:hAnsi="Calibri"/>
      <w:sz w:val="22"/>
    </w:rPr>
  </w:style>
  <w:style w:type="paragraph" w:styleId="3">
    <w:name w:val="Body Text Indent 3"/>
    <w:basedOn w:val="a"/>
    <w:link w:val="30"/>
    <w:pPr>
      <w:widowControl/>
      <w:spacing w:before="64" w:after="120"/>
      <w:ind w:left="283" w:right="816"/>
    </w:pPr>
    <w:rPr>
      <w:rFonts w:ascii="Calibri" w:hAnsi="Calibri"/>
      <w:sz w:val="16"/>
    </w:rPr>
  </w:style>
  <w:style w:type="paragraph" w:styleId="21">
    <w:name w:val="Body Text Indent 2"/>
    <w:basedOn w:val="a"/>
    <w:link w:val="22"/>
    <w:pPr>
      <w:widowControl/>
      <w:spacing w:before="64" w:after="120" w:line="480" w:lineRule="auto"/>
      <w:ind w:left="283" w:right="816"/>
    </w:pPr>
    <w:rPr>
      <w:rFonts w:ascii="Calibri" w:hAnsi="Calibri"/>
      <w:sz w:val="22"/>
    </w:rPr>
  </w:style>
  <w:style w:type="paragraph" w:customStyle="1" w:styleId="210">
    <w:name w:val="Основной текст 21"/>
    <w:basedOn w:val="a"/>
    <w:pPr>
      <w:widowControl/>
      <w:spacing w:line="360" w:lineRule="auto"/>
      <w:ind w:firstLine="539"/>
    </w:pPr>
    <w:rPr>
      <w:sz w:val="28"/>
    </w:rPr>
  </w:style>
  <w:style w:type="paragraph" w:styleId="ac">
    <w:name w:val="Block Text"/>
    <w:basedOn w:val="a"/>
    <w:pPr>
      <w:widowControl/>
      <w:shd w:val="clear" w:color="auto" w:fill="FFFFFF"/>
      <w:spacing w:line="360" w:lineRule="auto"/>
      <w:ind w:left="-709" w:right="-9" w:firstLine="709"/>
    </w:pPr>
    <w:rPr>
      <w:sz w:val="24"/>
    </w:rPr>
  </w:style>
  <w:style w:type="paragraph" w:styleId="ad">
    <w:name w:val="annotation text"/>
    <w:basedOn w:val="a"/>
    <w:link w:val="ae"/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paragraph" w:styleId="af1">
    <w:name w:val="Normal (Web)"/>
    <w:basedOn w:val="a"/>
    <w:pPr>
      <w:widowControl/>
      <w:spacing w:before="100" w:beforeAutospacing="1" w:after="100" w:afterAutospacing="1"/>
      <w:jc w:val="left"/>
    </w:pPr>
    <w:rPr>
      <w:sz w:val="24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paragraph" w:styleId="af6">
    <w:name w:val="Body Text"/>
    <w:basedOn w:val="a"/>
    <w:link w:val="af7"/>
    <w:pPr>
      <w:spacing w:after="120"/>
    </w:pPr>
  </w:style>
  <w:style w:type="paragraph" w:styleId="af8">
    <w:name w:val="annotation subject"/>
    <w:basedOn w:val="ad"/>
    <w:next w:val="ad"/>
    <w:link w:val="af9"/>
    <w:rPr>
      <w:b/>
    </w:rPr>
  </w:style>
  <w:style w:type="character" w:styleId="afa">
    <w:name w:val="line number"/>
    <w:basedOn w:val="a0"/>
    <w:semiHidden/>
  </w:style>
  <w:style w:type="character" w:styleId="afb">
    <w:name w:val="Hyperlink"/>
    <w:rPr>
      <w:color w:val="0000FF"/>
      <w:u w:val="single"/>
    </w:rPr>
  </w:style>
  <w:style w:type="character" w:customStyle="1" w:styleId="CharAttribute484">
    <w:name w:val="CharAttribute484"/>
    <w:rPr>
      <w:rFonts w:ascii="Times New Roman" w:hAnsi="Times New Roman"/>
      <w:i/>
      <w:sz w:val="28"/>
    </w:rPr>
  </w:style>
  <w:style w:type="character" w:styleId="afc">
    <w:name w:val="footnote reference"/>
    <w:rPr>
      <w:vertAlign w:val="superscript"/>
    </w:rPr>
  </w:style>
  <w:style w:type="character" w:customStyle="1" w:styleId="CharAttribute501">
    <w:name w:val="CharAttribute501"/>
    <w:rPr>
      <w:rFonts w:ascii="Times New Roman" w:hAnsi="Times New Roman"/>
      <w:i/>
      <w:sz w:val="28"/>
      <w:u w:val="single"/>
    </w:rPr>
  </w:style>
  <w:style w:type="character" w:customStyle="1" w:styleId="CharAttribute502">
    <w:name w:val="CharAttribute502"/>
    <w:rPr>
      <w:rFonts w:ascii="Times New Roman" w:hAnsi="Times New Roman"/>
      <w:i/>
      <w:sz w:val="28"/>
    </w:rPr>
  </w:style>
  <w:style w:type="character" w:customStyle="1" w:styleId="a4">
    <w:name w:val="Без интервала Знак"/>
    <w:link w:val="a3"/>
    <w:rPr>
      <w:rFonts w:ascii="Batang" w:hAnsi="Batang"/>
      <w:sz w:val="22"/>
    </w:rPr>
  </w:style>
  <w:style w:type="character" w:customStyle="1" w:styleId="CharAttribute511">
    <w:name w:val="CharAttribute511"/>
    <w:rPr>
      <w:rFonts w:ascii="Times New Roman" w:hAnsi="Times New Roman"/>
      <w:sz w:val="28"/>
    </w:rPr>
  </w:style>
  <w:style w:type="character" w:customStyle="1" w:styleId="CharAttribute512">
    <w:name w:val="CharAttribute512"/>
    <w:rPr>
      <w:rFonts w:ascii="Times New Roman" w:hAnsi="Times New Roman"/>
      <w:sz w:val="28"/>
    </w:rPr>
  </w:style>
  <w:style w:type="character" w:customStyle="1" w:styleId="CharAttribute3">
    <w:name w:val="CharAttribute3"/>
    <w:rPr>
      <w:rFonts w:ascii="Times New Roman" w:hAnsi="Times New Roman"/>
      <w:sz w:val="28"/>
    </w:rPr>
  </w:style>
  <w:style w:type="character" w:customStyle="1" w:styleId="CharAttribute1">
    <w:name w:val="CharAttribute1"/>
    <w:rPr>
      <w:rFonts w:ascii="Times New Roman" w:hAnsi="Times New Roman"/>
      <w:sz w:val="28"/>
    </w:rPr>
  </w:style>
  <w:style w:type="character" w:customStyle="1" w:styleId="CharAttribute0">
    <w:name w:val="CharAttribute0"/>
    <w:rPr>
      <w:rFonts w:ascii="Times New Roman" w:hAnsi="Times New Roman"/>
      <w:sz w:val="28"/>
    </w:rPr>
  </w:style>
  <w:style w:type="character" w:customStyle="1" w:styleId="CharAttribute2">
    <w:name w:val="CharAttribute2"/>
    <w:rPr>
      <w:rFonts w:ascii="Times New Roman" w:hAnsi="Times New Roman"/>
      <w:color w:val="00000A"/>
      <w:sz w:val="28"/>
    </w:rPr>
  </w:style>
  <w:style w:type="character" w:customStyle="1" w:styleId="CharAttribute504">
    <w:name w:val="CharAttribute504"/>
    <w:rPr>
      <w:rFonts w:ascii="Times New Roman" w:hAnsi="Times New Roman"/>
      <w:sz w:val="28"/>
    </w:rPr>
  </w:style>
  <w:style w:type="character" w:customStyle="1" w:styleId="CharAttribute268">
    <w:name w:val="CharAttribute268"/>
    <w:rPr>
      <w:rFonts w:ascii="Times New Roman" w:hAnsi="Times New Roman"/>
      <w:sz w:val="28"/>
    </w:rPr>
  </w:style>
  <w:style w:type="character" w:customStyle="1" w:styleId="CharAttribute269">
    <w:name w:val="CharAttribute269"/>
    <w:rPr>
      <w:rFonts w:ascii="Times New Roman" w:hAnsi="Times New Roman"/>
      <w:i/>
      <w:sz w:val="28"/>
    </w:rPr>
  </w:style>
  <w:style w:type="character" w:customStyle="1" w:styleId="CharAttribute271">
    <w:name w:val="CharAttribute271"/>
    <w:rPr>
      <w:rFonts w:ascii="Times New Roman" w:hAnsi="Times New Roman"/>
      <w:b/>
      <w:sz w:val="28"/>
    </w:rPr>
  </w:style>
  <w:style w:type="character" w:customStyle="1" w:styleId="CharAttribute272">
    <w:name w:val="CharAttribute272"/>
    <w:rPr>
      <w:rFonts w:ascii="Times New Roman" w:hAnsi="Times New Roman"/>
      <w:sz w:val="28"/>
    </w:rPr>
  </w:style>
  <w:style w:type="character" w:customStyle="1" w:styleId="CharAttribute273">
    <w:name w:val="CharAttribute273"/>
    <w:rPr>
      <w:rFonts w:ascii="Times New Roman" w:hAnsi="Times New Roman"/>
      <w:sz w:val="28"/>
    </w:rPr>
  </w:style>
  <w:style w:type="character" w:customStyle="1" w:styleId="CharAttribute274">
    <w:name w:val="CharAttribute274"/>
    <w:rPr>
      <w:rFonts w:ascii="Times New Roman" w:hAnsi="Times New Roman"/>
      <w:sz w:val="28"/>
    </w:rPr>
  </w:style>
  <w:style w:type="character" w:customStyle="1" w:styleId="CharAttribute275">
    <w:name w:val="CharAttribute275"/>
    <w:rPr>
      <w:rFonts w:ascii="Times New Roman" w:hAnsi="Times New Roman"/>
      <w:b/>
      <w:i/>
      <w:sz w:val="28"/>
    </w:rPr>
  </w:style>
  <w:style w:type="character" w:customStyle="1" w:styleId="CharAttribute276">
    <w:name w:val="CharAttribute276"/>
    <w:rPr>
      <w:rFonts w:ascii="Times New Roman" w:hAnsi="Times New Roman"/>
      <w:sz w:val="28"/>
    </w:rPr>
  </w:style>
  <w:style w:type="character" w:customStyle="1" w:styleId="CharAttribute277">
    <w:name w:val="CharAttribute277"/>
    <w:rPr>
      <w:rFonts w:ascii="Times New Roman" w:hAnsi="Times New Roman"/>
      <w:b/>
      <w:i/>
      <w:color w:val="00000A"/>
      <w:sz w:val="28"/>
    </w:rPr>
  </w:style>
  <w:style w:type="character" w:customStyle="1" w:styleId="CharAttribute278">
    <w:name w:val="CharAttribute278"/>
    <w:rPr>
      <w:rFonts w:ascii="Times New Roman" w:hAnsi="Times New Roman"/>
      <w:color w:val="00000A"/>
      <w:sz w:val="28"/>
    </w:rPr>
  </w:style>
  <w:style w:type="character" w:customStyle="1" w:styleId="CharAttribute279">
    <w:name w:val="CharAttribute279"/>
    <w:rPr>
      <w:rFonts w:ascii="Times New Roman" w:hAnsi="Times New Roman"/>
      <w:color w:val="00000A"/>
      <w:sz w:val="28"/>
    </w:rPr>
  </w:style>
  <w:style w:type="character" w:customStyle="1" w:styleId="CharAttribute280">
    <w:name w:val="CharAttribute280"/>
    <w:rPr>
      <w:rFonts w:ascii="Times New Roman" w:hAnsi="Times New Roman"/>
      <w:color w:val="00000A"/>
      <w:sz w:val="28"/>
    </w:rPr>
  </w:style>
  <w:style w:type="character" w:customStyle="1" w:styleId="CharAttribute281">
    <w:name w:val="CharAttribute281"/>
    <w:rPr>
      <w:rFonts w:ascii="Times New Roman" w:hAnsi="Times New Roman"/>
      <w:color w:val="00000A"/>
      <w:sz w:val="28"/>
    </w:rPr>
  </w:style>
  <w:style w:type="character" w:customStyle="1" w:styleId="CharAttribute282">
    <w:name w:val="CharAttribute282"/>
    <w:rPr>
      <w:rFonts w:ascii="Times New Roman" w:hAnsi="Times New Roman"/>
      <w:color w:val="00000A"/>
      <w:sz w:val="28"/>
    </w:rPr>
  </w:style>
  <w:style w:type="character" w:customStyle="1" w:styleId="CharAttribute283">
    <w:name w:val="CharAttribute283"/>
    <w:rPr>
      <w:rFonts w:ascii="Times New Roman" w:hAnsi="Times New Roman"/>
      <w:i/>
      <w:color w:val="00000A"/>
      <w:sz w:val="28"/>
    </w:rPr>
  </w:style>
  <w:style w:type="character" w:customStyle="1" w:styleId="CharAttribute284">
    <w:name w:val="CharAttribute284"/>
    <w:rPr>
      <w:rFonts w:ascii="Times New Roman" w:hAnsi="Times New Roman"/>
      <w:sz w:val="28"/>
    </w:rPr>
  </w:style>
  <w:style w:type="character" w:customStyle="1" w:styleId="CharAttribute285">
    <w:name w:val="CharAttribute285"/>
    <w:rPr>
      <w:rFonts w:ascii="Times New Roman" w:hAnsi="Times New Roman"/>
      <w:sz w:val="28"/>
    </w:rPr>
  </w:style>
  <w:style w:type="character" w:customStyle="1" w:styleId="CharAttribute286">
    <w:name w:val="CharAttribute286"/>
    <w:rPr>
      <w:rFonts w:ascii="Times New Roman" w:hAnsi="Times New Roman"/>
      <w:sz w:val="28"/>
    </w:rPr>
  </w:style>
  <w:style w:type="character" w:customStyle="1" w:styleId="CharAttribute287">
    <w:name w:val="CharAttribute287"/>
    <w:rPr>
      <w:rFonts w:ascii="Times New Roman" w:hAnsi="Times New Roman"/>
      <w:sz w:val="28"/>
    </w:rPr>
  </w:style>
  <w:style w:type="character" w:customStyle="1" w:styleId="CharAttribute288">
    <w:name w:val="CharAttribute288"/>
    <w:rPr>
      <w:rFonts w:ascii="Times New Roman" w:hAnsi="Times New Roman"/>
      <w:sz w:val="28"/>
    </w:rPr>
  </w:style>
  <w:style w:type="character" w:customStyle="1" w:styleId="CharAttribute289">
    <w:name w:val="CharAttribute289"/>
    <w:rPr>
      <w:rFonts w:ascii="Times New Roman" w:hAnsi="Times New Roman"/>
      <w:sz w:val="28"/>
    </w:rPr>
  </w:style>
  <w:style w:type="character" w:customStyle="1" w:styleId="CharAttribute290">
    <w:name w:val="CharAttribute290"/>
    <w:rPr>
      <w:rFonts w:ascii="Times New Roman" w:hAnsi="Times New Roman"/>
      <w:sz w:val="28"/>
    </w:rPr>
  </w:style>
  <w:style w:type="character" w:customStyle="1" w:styleId="CharAttribute291">
    <w:name w:val="CharAttribute291"/>
    <w:rPr>
      <w:rFonts w:ascii="Times New Roman" w:hAnsi="Times New Roman"/>
      <w:sz w:val="28"/>
    </w:rPr>
  </w:style>
  <w:style w:type="character" w:customStyle="1" w:styleId="CharAttribute292">
    <w:name w:val="CharAttribute292"/>
    <w:rPr>
      <w:rFonts w:ascii="Times New Roman" w:hAnsi="Times New Roman"/>
      <w:sz w:val="28"/>
    </w:rPr>
  </w:style>
  <w:style w:type="character" w:customStyle="1" w:styleId="CharAttribute293">
    <w:name w:val="CharAttribute293"/>
    <w:rPr>
      <w:rFonts w:ascii="Times New Roman" w:hAnsi="Times New Roman"/>
      <w:sz w:val="28"/>
    </w:rPr>
  </w:style>
  <w:style w:type="character" w:customStyle="1" w:styleId="CharAttribute294">
    <w:name w:val="CharAttribute294"/>
    <w:rPr>
      <w:rFonts w:ascii="Times New Roman" w:hAnsi="Times New Roman"/>
      <w:sz w:val="28"/>
    </w:rPr>
  </w:style>
  <w:style w:type="character" w:customStyle="1" w:styleId="CharAttribute295">
    <w:name w:val="CharAttribute295"/>
    <w:rPr>
      <w:rFonts w:ascii="Times New Roman" w:hAnsi="Times New Roman"/>
      <w:sz w:val="28"/>
    </w:rPr>
  </w:style>
  <w:style w:type="character" w:customStyle="1" w:styleId="CharAttribute296">
    <w:name w:val="CharAttribute296"/>
    <w:rPr>
      <w:rFonts w:ascii="Times New Roman" w:hAnsi="Times New Roman"/>
      <w:sz w:val="28"/>
    </w:rPr>
  </w:style>
  <w:style w:type="character" w:customStyle="1" w:styleId="CharAttribute297">
    <w:name w:val="CharAttribute297"/>
    <w:rPr>
      <w:rFonts w:ascii="Times New Roman" w:hAnsi="Times New Roman"/>
      <w:sz w:val="28"/>
    </w:rPr>
  </w:style>
  <w:style w:type="character" w:customStyle="1" w:styleId="CharAttribute298">
    <w:name w:val="CharAttribute298"/>
    <w:rPr>
      <w:rFonts w:ascii="Times New Roman" w:hAnsi="Times New Roman"/>
      <w:sz w:val="28"/>
    </w:rPr>
  </w:style>
  <w:style w:type="character" w:customStyle="1" w:styleId="CharAttribute299">
    <w:name w:val="CharAttribute299"/>
    <w:rPr>
      <w:rFonts w:ascii="Times New Roman" w:hAnsi="Times New Roman"/>
      <w:sz w:val="28"/>
    </w:rPr>
  </w:style>
  <w:style w:type="character" w:customStyle="1" w:styleId="CharAttribute300">
    <w:name w:val="CharAttribute300"/>
    <w:rPr>
      <w:rFonts w:ascii="Times New Roman" w:hAnsi="Times New Roman"/>
      <w:color w:val="00000A"/>
      <w:sz w:val="28"/>
    </w:rPr>
  </w:style>
  <w:style w:type="character" w:customStyle="1" w:styleId="CharAttribute301">
    <w:name w:val="CharAttribute301"/>
    <w:rPr>
      <w:rFonts w:ascii="Times New Roman" w:hAnsi="Times New Roman"/>
      <w:color w:val="00000A"/>
      <w:sz w:val="28"/>
    </w:rPr>
  </w:style>
  <w:style w:type="character" w:customStyle="1" w:styleId="CharAttribute303">
    <w:name w:val="CharAttribute303"/>
    <w:rPr>
      <w:rFonts w:ascii="Times New Roman" w:hAnsi="Times New Roman"/>
      <w:b/>
      <w:sz w:val="28"/>
    </w:rPr>
  </w:style>
  <w:style w:type="character" w:customStyle="1" w:styleId="CharAttribute304">
    <w:name w:val="CharAttribute304"/>
    <w:rPr>
      <w:rFonts w:ascii="Times New Roman" w:hAnsi="Times New Roman"/>
      <w:sz w:val="28"/>
    </w:rPr>
  </w:style>
  <w:style w:type="character" w:customStyle="1" w:styleId="CharAttribute305">
    <w:name w:val="CharAttribute305"/>
    <w:rPr>
      <w:rFonts w:ascii="Times New Roman" w:hAnsi="Times New Roman"/>
      <w:sz w:val="28"/>
    </w:rPr>
  </w:style>
  <w:style w:type="character" w:customStyle="1" w:styleId="CharAttribute306">
    <w:name w:val="CharAttribute306"/>
    <w:rPr>
      <w:rFonts w:ascii="Times New Roman" w:hAnsi="Times New Roman"/>
      <w:sz w:val="28"/>
    </w:rPr>
  </w:style>
  <w:style w:type="character" w:customStyle="1" w:styleId="CharAttribute307">
    <w:name w:val="CharAttribute307"/>
    <w:rPr>
      <w:rFonts w:ascii="Times New Roman" w:hAnsi="Times New Roman"/>
      <w:sz w:val="28"/>
    </w:rPr>
  </w:style>
  <w:style w:type="character" w:customStyle="1" w:styleId="CharAttribute308">
    <w:name w:val="CharAttribute308"/>
    <w:rPr>
      <w:rFonts w:ascii="Times New Roman" w:hAnsi="Times New Roman"/>
      <w:sz w:val="28"/>
    </w:rPr>
  </w:style>
  <w:style w:type="character" w:customStyle="1" w:styleId="CharAttribute309">
    <w:name w:val="CharAttribute309"/>
    <w:rPr>
      <w:rFonts w:ascii="Times New Roman" w:hAnsi="Times New Roman"/>
      <w:sz w:val="28"/>
    </w:rPr>
  </w:style>
  <w:style w:type="character" w:customStyle="1" w:styleId="CharAttribute310">
    <w:name w:val="CharAttribute310"/>
    <w:rPr>
      <w:rFonts w:ascii="Times New Roman" w:hAnsi="Times New Roman"/>
      <w:sz w:val="28"/>
    </w:rPr>
  </w:style>
  <w:style w:type="character" w:customStyle="1" w:styleId="CharAttribute311">
    <w:name w:val="CharAttribute311"/>
    <w:rPr>
      <w:rFonts w:ascii="Times New Roman" w:hAnsi="Times New Roman"/>
      <w:sz w:val="28"/>
    </w:rPr>
  </w:style>
  <w:style w:type="character" w:customStyle="1" w:styleId="CharAttribute312">
    <w:name w:val="CharAttribute312"/>
    <w:rPr>
      <w:rFonts w:ascii="Times New Roman" w:hAnsi="Times New Roman"/>
      <w:sz w:val="28"/>
    </w:rPr>
  </w:style>
  <w:style w:type="character" w:customStyle="1" w:styleId="CharAttribute313">
    <w:name w:val="CharAttribute313"/>
    <w:rPr>
      <w:rFonts w:ascii="Times New Roman" w:hAnsi="Times New Roman"/>
      <w:sz w:val="28"/>
    </w:rPr>
  </w:style>
  <w:style w:type="character" w:customStyle="1" w:styleId="CharAttribute314">
    <w:name w:val="CharAttribute314"/>
    <w:rPr>
      <w:rFonts w:ascii="Times New Roman" w:hAnsi="Times New Roman"/>
      <w:sz w:val="28"/>
    </w:rPr>
  </w:style>
  <w:style w:type="character" w:customStyle="1" w:styleId="CharAttribute315">
    <w:name w:val="CharAttribute315"/>
    <w:rPr>
      <w:rFonts w:ascii="Times New Roman" w:hAnsi="Times New Roman"/>
      <w:sz w:val="28"/>
    </w:rPr>
  </w:style>
  <w:style w:type="character" w:customStyle="1" w:styleId="CharAttribute316">
    <w:name w:val="CharAttribute316"/>
    <w:rPr>
      <w:rFonts w:ascii="Times New Roman" w:hAnsi="Times New Roman"/>
      <w:sz w:val="28"/>
    </w:rPr>
  </w:style>
  <w:style w:type="character" w:customStyle="1" w:styleId="CharAttribute317">
    <w:name w:val="CharAttribute317"/>
    <w:rPr>
      <w:rFonts w:ascii="Times New Roman" w:hAnsi="Times New Roman"/>
      <w:sz w:val="28"/>
    </w:rPr>
  </w:style>
  <w:style w:type="character" w:customStyle="1" w:styleId="CharAttribute318">
    <w:name w:val="CharAttribute318"/>
    <w:rPr>
      <w:rFonts w:ascii="Times New Roman" w:hAnsi="Times New Roman"/>
      <w:sz w:val="28"/>
    </w:rPr>
  </w:style>
  <w:style w:type="character" w:customStyle="1" w:styleId="CharAttribute319">
    <w:name w:val="CharAttribute319"/>
    <w:rPr>
      <w:rFonts w:ascii="Times New Roman" w:hAnsi="Times New Roman"/>
      <w:sz w:val="28"/>
    </w:rPr>
  </w:style>
  <w:style w:type="character" w:customStyle="1" w:styleId="CharAttribute320">
    <w:name w:val="CharAttribute320"/>
    <w:rPr>
      <w:rFonts w:ascii="Times New Roman" w:hAnsi="Times New Roman"/>
      <w:sz w:val="28"/>
    </w:rPr>
  </w:style>
  <w:style w:type="character" w:customStyle="1" w:styleId="CharAttribute321">
    <w:name w:val="CharAttribute321"/>
    <w:rPr>
      <w:rFonts w:ascii="Times New Roman" w:hAnsi="Times New Roman"/>
      <w:sz w:val="28"/>
    </w:rPr>
  </w:style>
  <w:style w:type="character" w:customStyle="1" w:styleId="CharAttribute322">
    <w:name w:val="CharAttribute322"/>
    <w:rPr>
      <w:rFonts w:ascii="Times New Roman" w:hAnsi="Times New Roman"/>
      <w:sz w:val="28"/>
    </w:rPr>
  </w:style>
  <w:style w:type="character" w:customStyle="1" w:styleId="CharAttribute323">
    <w:name w:val="CharAttribute323"/>
    <w:rPr>
      <w:rFonts w:ascii="Times New Roman" w:hAnsi="Times New Roman"/>
      <w:sz w:val="28"/>
    </w:rPr>
  </w:style>
  <w:style w:type="character" w:customStyle="1" w:styleId="CharAttribute324">
    <w:name w:val="CharAttribute324"/>
    <w:rPr>
      <w:rFonts w:ascii="Times New Roman" w:hAnsi="Times New Roman"/>
      <w:sz w:val="28"/>
    </w:rPr>
  </w:style>
  <w:style w:type="character" w:customStyle="1" w:styleId="CharAttribute325">
    <w:name w:val="CharAttribute325"/>
    <w:rPr>
      <w:rFonts w:ascii="Times New Roman" w:hAnsi="Times New Roman"/>
      <w:sz w:val="28"/>
    </w:rPr>
  </w:style>
  <w:style w:type="character" w:customStyle="1" w:styleId="CharAttribute326">
    <w:name w:val="CharAttribute326"/>
    <w:rPr>
      <w:rFonts w:ascii="Times New Roman" w:hAnsi="Times New Roman"/>
      <w:sz w:val="28"/>
    </w:rPr>
  </w:style>
  <w:style w:type="character" w:customStyle="1" w:styleId="CharAttribute327">
    <w:name w:val="CharAttribute327"/>
    <w:rPr>
      <w:rFonts w:ascii="Times New Roman" w:hAnsi="Times New Roman"/>
      <w:sz w:val="28"/>
    </w:rPr>
  </w:style>
  <w:style w:type="character" w:customStyle="1" w:styleId="CharAttribute328">
    <w:name w:val="CharAttribute328"/>
    <w:rPr>
      <w:rFonts w:ascii="Times New Roman" w:hAnsi="Times New Roman"/>
      <w:sz w:val="28"/>
    </w:rPr>
  </w:style>
  <w:style w:type="character" w:customStyle="1" w:styleId="CharAttribute329">
    <w:name w:val="CharAttribute329"/>
    <w:rPr>
      <w:rFonts w:ascii="Times New Roman" w:hAnsi="Times New Roman"/>
      <w:sz w:val="28"/>
    </w:rPr>
  </w:style>
  <w:style w:type="character" w:customStyle="1" w:styleId="CharAttribute330">
    <w:name w:val="CharAttribute330"/>
    <w:rPr>
      <w:rFonts w:ascii="Times New Roman" w:hAnsi="Times New Roman"/>
      <w:sz w:val="28"/>
    </w:rPr>
  </w:style>
  <w:style w:type="character" w:customStyle="1" w:styleId="CharAttribute331">
    <w:name w:val="CharAttribute331"/>
    <w:rPr>
      <w:rFonts w:ascii="Times New Roman" w:hAnsi="Times New Roman"/>
      <w:sz w:val="28"/>
    </w:rPr>
  </w:style>
  <w:style w:type="character" w:customStyle="1" w:styleId="CharAttribute332">
    <w:name w:val="CharAttribute332"/>
    <w:rPr>
      <w:rFonts w:ascii="Times New Roman" w:hAnsi="Times New Roman"/>
      <w:sz w:val="28"/>
    </w:rPr>
  </w:style>
  <w:style w:type="character" w:customStyle="1" w:styleId="CharAttribute333">
    <w:name w:val="CharAttribute333"/>
    <w:rPr>
      <w:rFonts w:ascii="Times New Roman" w:hAnsi="Times New Roman"/>
      <w:sz w:val="28"/>
    </w:rPr>
  </w:style>
  <w:style w:type="character" w:customStyle="1" w:styleId="CharAttribute334">
    <w:name w:val="CharAttribute334"/>
    <w:rPr>
      <w:rFonts w:ascii="Times New Roman" w:hAnsi="Times New Roman"/>
      <w:sz w:val="28"/>
    </w:rPr>
  </w:style>
  <w:style w:type="character" w:customStyle="1" w:styleId="CharAttribute335">
    <w:name w:val="CharAttribute335"/>
    <w:rPr>
      <w:rFonts w:ascii="Times New Roman" w:hAnsi="Times New Roman"/>
      <w:sz w:val="28"/>
    </w:rPr>
  </w:style>
  <w:style w:type="character" w:customStyle="1" w:styleId="CharAttribute514">
    <w:name w:val="CharAttribute514"/>
    <w:rPr>
      <w:rFonts w:ascii="Times New Roman" w:hAnsi="Times New Roman"/>
      <w:sz w:val="28"/>
    </w:rPr>
  </w:style>
  <w:style w:type="character" w:customStyle="1" w:styleId="CharAttribute520">
    <w:name w:val="CharAttribute520"/>
    <w:rPr>
      <w:rFonts w:ascii="Times New Roman" w:hAnsi="Times New Roman"/>
      <w:sz w:val="28"/>
    </w:rPr>
  </w:style>
  <w:style w:type="character" w:customStyle="1" w:styleId="CharAttribute521">
    <w:name w:val="CharAttribute521"/>
    <w:rPr>
      <w:rFonts w:ascii="Times New Roman" w:hAnsi="Times New Roman"/>
      <w:i/>
      <w:sz w:val="28"/>
    </w:rPr>
  </w:style>
  <w:style w:type="character" w:customStyle="1" w:styleId="CharAttribute548">
    <w:name w:val="CharAttribute548"/>
    <w:rPr>
      <w:rFonts w:ascii="Times New Roman" w:hAnsi="Times New Roman"/>
      <w:sz w:val="24"/>
    </w:rPr>
  </w:style>
  <w:style w:type="character" w:customStyle="1" w:styleId="CharAttribute485">
    <w:name w:val="CharAttribute485"/>
    <w:rPr>
      <w:rFonts w:ascii="Times New Roman" w:hAnsi="Times New Roman"/>
      <w:i/>
      <w:sz w:val="22"/>
    </w:rPr>
  </w:style>
  <w:style w:type="character" w:styleId="afd">
    <w:name w:val="annotation reference"/>
    <w:rPr>
      <w:sz w:val="16"/>
    </w:rPr>
  </w:style>
  <w:style w:type="character" w:customStyle="1" w:styleId="CharAttribute526">
    <w:name w:val="CharAttribute526"/>
    <w:rPr>
      <w:rFonts w:ascii="Times New Roman" w:hAnsi="Times New Roman"/>
      <w:sz w:val="28"/>
    </w:rPr>
  </w:style>
  <w:style w:type="character" w:customStyle="1" w:styleId="CharAttribute534">
    <w:name w:val="CharAttribute534"/>
    <w:rPr>
      <w:rFonts w:ascii="Times New Roman" w:hAnsi="Times New Roman"/>
      <w:sz w:val="24"/>
    </w:rPr>
  </w:style>
  <w:style w:type="character" w:customStyle="1" w:styleId="CharAttribute4">
    <w:name w:val="CharAttribute4"/>
    <w:rPr>
      <w:rFonts w:ascii="Times New Roman" w:hAnsi="Times New Roman"/>
      <w:i/>
      <w:sz w:val="28"/>
    </w:rPr>
  </w:style>
  <w:style w:type="character" w:customStyle="1" w:styleId="CharAttribute10">
    <w:name w:val="CharAttribute10"/>
    <w:rPr>
      <w:rFonts w:ascii="Times New Roman" w:hAnsi="Times New Roman"/>
      <w:b/>
      <w:sz w:val="28"/>
    </w:rPr>
  </w:style>
  <w:style w:type="character" w:customStyle="1" w:styleId="CharAttribute11">
    <w:name w:val="CharAttribute11"/>
    <w:rPr>
      <w:rFonts w:ascii="Times New Roman" w:hAnsi="Times New Roman"/>
      <w:i/>
      <w:color w:val="00000A"/>
      <w:sz w:val="28"/>
    </w:rPr>
  </w:style>
  <w:style w:type="character" w:customStyle="1" w:styleId="CharAttribute498">
    <w:name w:val="CharAttribute498"/>
    <w:rPr>
      <w:rFonts w:ascii="Times New Roman" w:hAnsi="Times New Roman"/>
      <w:sz w:val="28"/>
    </w:rPr>
  </w:style>
  <w:style w:type="character" w:customStyle="1" w:styleId="CharAttribute499">
    <w:name w:val="CharAttribute499"/>
    <w:rPr>
      <w:rFonts w:ascii="Times New Roman" w:hAnsi="Times New Roman"/>
      <w:i/>
      <w:sz w:val="28"/>
      <w:u w:val="single"/>
    </w:rPr>
  </w:style>
  <w:style w:type="character" w:customStyle="1" w:styleId="CharAttribute500">
    <w:name w:val="CharAttribute500"/>
    <w:rPr>
      <w:rFonts w:ascii="Times New Roman" w:hAnsi="Times New Roman"/>
      <w:sz w:val="28"/>
    </w:rPr>
  </w:style>
  <w:style w:type="character" w:customStyle="1" w:styleId="a7">
    <w:name w:val="Абзац списка Знак"/>
    <w:link w:val="a6"/>
    <w:qFormat/>
    <w:rPr>
      <w:rFonts w:ascii="№Е" w:hAnsi="№Е"/>
    </w:rPr>
  </w:style>
  <w:style w:type="character" w:customStyle="1" w:styleId="afe">
    <w:name w:val="Основной текст + Полужирный"/>
    <w:rPr>
      <w:rFonts w:ascii="Georgia" w:hAnsi="Georgia"/>
      <w:b/>
      <w:sz w:val="22"/>
      <w:u w:val="none"/>
    </w:rPr>
  </w:style>
  <w:style w:type="character" w:customStyle="1" w:styleId="17">
    <w:name w:val="Основной текст (17) + Не полужирный"/>
    <w:rPr>
      <w:rFonts w:ascii="Calibri" w:hAnsi="Calibri"/>
      <w:b/>
      <w:sz w:val="18"/>
    </w:rPr>
  </w:style>
  <w:style w:type="character" w:customStyle="1" w:styleId="20">
    <w:name w:val="Заголовок 2 Знак"/>
    <w:basedOn w:val="a0"/>
    <w:link w:val="2"/>
    <w:rPr>
      <w:b/>
      <w:sz w:val="36"/>
    </w:rPr>
  </w:style>
  <w:style w:type="character" w:customStyle="1" w:styleId="a9">
    <w:name w:val="Текст сноски Знак"/>
    <w:basedOn w:val="a0"/>
    <w:link w:val="a8"/>
  </w:style>
  <w:style w:type="character" w:customStyle="1" w:styleId="ab">
    <w:name w:val="Основной текст с отступом Знак"/>
    <w:basedOn w:val="a0"/>
    <w:link w:val="aa"/>
    <w:rPr>
      <w:rFonts w:ascii="Calibri" w:hAnsi="Calibri"/>
      <w:sz w:val="22"/>
    </w:rPr>
  </w:style>
  <w:style w:type="character" w:customStyle="1" w:styleId="30">
    <w:name w:val="Основной текст с отступом 3 Знак"/>
    <w:basedOn w:val="a0"/>
    <w:link w:val="3"/>
    <w:rPr>
      <w:rFonts w:ascii="Calibri" w:hAnsi="Calibri"/>
      <w:sz w:val="16"/>
    </w:rPr>
  </w:style>
  <w:style w:type="character" w:customStyle="1" w:styleId="22">
    <w:name w:val="Основной текст с отступом 2 Знак"/>
    <w:basedOn w:val="a0"/>
    <w:link w:val="21"/>
    <w:rPr>
      <w:rFonts w:ascii="Calibri" w:hAnsi="Calibri"/>
      <w:sz w:val="22"/>
    </w:rPr>
  </w:style>
  <w:style w:type="character" w:customStyle="1" w:styleId="ae">
    <w:name w:val="Текст примечания Знак"/>
    <w:basedOn w:val="a0"/>
    <w:link w:val="ad"/>
  </w:style>
  <w:style w:type="character" w:customStyle="1" w:styleId="af0">
    <w:name w:val="Текст выноски Знак"/>
    <w:basedOn w:val="a0"/>
    <w:link w:val="af"/>
    <w:rPr>
      <w:rFonts w:ascii="Tahoma" w:hAnsi="Tahoma"/>
      <w:sz w:val="16"/>
    </w:rPr>
  </w:style>
  <w:style w:type="character" w:customStyle="1" w:styleId="af3">
    <w:name w:val="Верхний колонтитул Знак"/>
    <w:basedOn w:val="a0"/>
    <w:link w:val="af2"/>
  </w:style>
  <w:style w:type="character" w:customStyle="1" w:styleId="af5">
    <w:name w:val="Нижний колонтитул Знак"/>
    <w:basedOn w:val="a0"/>
    <w:link w:val="af4"/>
  </w:style>
  <w:style w:type="character" w:customStyle="1" w:styleId="wmi-callto">
    <w:name w:val="wmi-callto"/>
    <w:basedOn w:val="a0"/>
  </w:style>
  <w:style w:type="character" w:styleId="aff">
    <w:name w:val="Strong"/>
    <w:basedOn w:val="a0"/>
    <w:qFormat/>
    <w:rPr>
      <w:b/>
    </w:rPr>
  </w:style>
  <w:style w:type="character" w:customStyle="1" w:styleId="af7">
    <w:name w:val="Основной текст Знак"/>
    <w:basedOn w:val="a0"/>
    <w:link w:val="af6"/>
  </w:style>
  <w:style w:type="character" w:customStyle="1" w:styleId="10">
    <w:name w:val="Заголовок 1 Знак"/>
    <w:basedOn w:val="a0"/>
    <w:link w:val="1"/>
    <w:rPr>
      <w:rFonts w:ascii="Cambria" w:hAnsi="Cambria"/>
      <w:b/>
      <w:color w:val="365F91"/>
      <w:sz w:val="28"/>
    </w:rPr>
  </w:style>
  <w:style w:type="character" w:customStyle="1" w:styleId="af9">
    <w:name w:val="Тема примечания Знак"/>
    <w:basedOn w:val="ae"/>
    <w:link w:val="af8"/>
    <w:rPr>
      <w:b/>
    </w:rPr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">
    <w:name w:val="Default Tabl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0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8D300-D9B6-4BA0-A3FF-F64B90CB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4330</Words>
  <Characters>24684</Characters>
  <Application>Microsoft Office Word</Application>
  <DocSecurity>0</DocSecurity>
  <Lines>205</Lines>
  <Paragraphs>57</Paragraphs>
  <ScaleCrop>false</ScaleCrop>
  <Company/>
  <LinksUpToDate>false</LinksUpToDate>
  <CharactersWithSpaces>28957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2021-10-03T11:19:00Z</dcterms:created>
  <dcterms:modified xsi:type="dcterms:W3CDTF">2022-01-11T12:55:00Z</dcterms:modified>
</cp:coreProperties>
</file>